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0955C" w14:textId="699DF0F1" w:rsidR="001E62F9" w:rsidRDefault="001E62F9" w:rsidP="008C0187">
      <w:pPr>
        <w:jc w:val="both"/>
        <w:rPr>
          <w:vanish/>
          <w:color w:val="FF0000"/>
          <w:szCs w:val="18"/>
        </w:rPr>
      </w:pPr>
    </w:p>
    <w:p w14:paraId="47C4F2A8" w14:textId="77777777" w:rsidR="001E62F9" w:rsidRDefault="001E62F9" w:rsidP="008C0187">
      <w:pPr>
        <w:jc w:val="both"/>
        <w:rPr>
          <w:vanish/>
          <w:color w:val="FF0000"/>
          <w:szCs w:val="18"/>
        </w:rPr>
      </w:pPr>
    </w:p>
    <w:p w14:paraId="10E3BFE2" w14:textId="77777777" w:rsidR="001E62F9" w:rsidRPr="00AF3BD8" w:rsidRDefault="001E62F9" w:rsidP="008C0187">
      <w:pPr>
        <w:jc w:val="both"/>
        <w:rPr>
          <w:vanish/>
          <w:color w:val="FF0000"/>
          <w:szCs w:val="18"/>
        </w:rPr>
      </w:pPr>
    </w:p>
    <w:p w14:paraId="11C2062B" w14:textId="4C396357" w:rsidR="00D1135B" w:rsidRPr="00B530B8" w:rsidRDefault="00D1135B" w:rsidP="008C0187">
      <w:pPr>
        <w:pBdr>
          <w:top w:val="single" w:sz="4" w:space="1" w:color="auto" w:shadow="1"/>
          <w:left w:val="single" w:sz="4" w:space="0" w:color="auto" w:shadow="1"/>
          <w:bottom w:val="single" w:sz="4" w:space="1" w:color="auto" w:shadow="1"/>
          <w:right w:val="single" w:sz="4" w:space="4" w:color="auto" w:shadow="1"/>
        </w:pBdr>
        <w:jc w:val="both"/>
        <w:rPr>
          <w:b/>
          <w:bCs/>
          <w:szCs w:val="18"/>
        </w:rPr>
      </w:pPr>
      <w:r w:rsidRPr="00AF3BD8">
        <w:rPr>
          <w:b/>
          <w:bCs/>
          <w:szCs w:val="18"/>
        </w:rPr>
        <w:t xml:space="preserve">Přehled změn </w:t>
      </w:r>
      <w:r w:rsidR="002F69C2" w:rsidRPr="002F69C2">
        <w:rPr>
          <w:b/>
          <w:bCs/>
          <w:szCs w:val="18"/>
        </w:rPr>
        <w:t>Podmín</w:t>
      </w:r>
      <w:r w:rsidR="002F69C2">
        <w:rPr>
          <w:b/>
          <w:bCs/>
          <w:szCs w:val="18"/>
        </w:rPr>
        <w:t>ek</w:t>
      </w:r>
      <w:r w:rsidR="002F69C2" w:rsidRPr="002F69C2">
        <w:rPr>
          <w:b/>
          <w:bCs/>
          <w:szCs w:val="18"/>
        </w:rPr>
        <w:t xml:space="preserve"> </w:t>
      </w:r>
      <w:r w:rsidR="00426EAC">
        <w:rPr>
          <w:b/>
          <w:bCs/>
          <w:szCs w:val="18"/>
        </w:rPr>
        <w:t xml:space="preserve">ke </w:t>
      </w:r>
      <w:r w:rsidR="00426EAC" w:rsidRPr="00426EAC">
        <w:rPr>
          <w:b/>
          <w:bCs/>
          <w:szCs w:val="18"/>
        </w:rPr>
        <w:t>Smlouv</w:t>
      </w:r>
      <w:r w:rsidR="00426EAC">
        <w:rPr>
          <w:b/>
          <w:bCs/>
          <w:szCs w:val="18"/>
        </w:rPr>
        <w:t>ě</w:t>
      </w:r>
      <w:r w:rsidR="00426EAC" w:rsidRPr="00426EAC">
        <w:rPr>
          <w:b/>
          <w:bCs/>
          <w:szCs w:val="18"/>
        </w:rPr>
        <w:t xml:space="preserve"> o obstarávání koupě nebo prodeje investičních nástrojů </w:t>
      </w:r>
      <w:r w:rsidRPr="00ED0353">
        <w:rPr>
          <w:b/>
          <w:bCs/>
          <w:szCs w:val="18"/>
        </w:rPr>
        <w:t>účinných ode dne</w:t>
      </w:r>
      <w:r w:rsidR="00ED0353" w:rsidRPr="00ED0353">
        <w:rPr>
          <w:b/>
          <w:bCs/>
          <w:szCs w:val="18"/>
        </w:rPr>
        <w:t xml:space="preserve"> </w:t>
      </w:r>
      <w:r w:rsidR="00ED0353" w:rsidRPr="00B530B8">
        <w:rPr>
          <w:b/>
          <w:bCs/>
          <w:szCs w:val="18"/>
        </w:rPr>
        <w:t>1</w:t>
      </w:r>
      <w:r w:rsidR="00994E14" w:rsidRPr="00B530B8">
        <w:rPr>
          <w:b/>
          <w:bCs/>
          <w:szCs w:val="18"/>
        </w:rPr>
        <w:t>5</w:t>
      </w:r>
      <w:r w:rsidR="00ED0353" w:rsidRPr="00B530B8">
        <w:rPr>
          <w:b/>
          <w:bCs/>
          <w:szCs w:val="18"/>
        </w:rPr>
        <w:t>.</w:t>
      </w:r>
      <w:r w:rsidR="0048327A">
        <w:rPr>
          <w:b/>
          <w:bCs/>
          <w:szCs w:val="18"/>
        </w:rPr>
        <w:t>12</w:t>
      </w:r>
      <w:r w:rsidR="00ED0353" w:rsidRPr="00B530B8">
        <w:rPr>
          <w:b/>
          <w:bCs/>
          <w:szCs w:val="18"/>
        </w:rPr>
        <w:t>.</w:t>
      </w:r>
      <w:r w:rsidRPr="00B530B8">
        <w:rPr>
          <w:b/>
          <w:bCs/>
          <w:szCs w:val="18"/>
        </w:rPr>
        <w:t>202</w:t>
      </w:r>
      <w:r w:rsidR="0048327A">
        <w:rPr>
          <w:b/>
          <w:bCs/>
          <w:szCs w:val="18"/>
        </w:rPr>
        <w:t>6</w:t>
      </w:r>
    </w:p>
    <w:p w14:paraId="5B736275" w14:textId="77777777" w:rsidR="00D1135B" w:rsidRPr="00B530B8" w:rsidRDefault="00D1135B" w:rsidP="008C0187">
      <w:pPr>
        <w:jc w:val="both"/>
        <w:rPr>
          <w:color w:val="FF0000"/>
          <w:szCs w:val="18"/>
        </w:rPr>
      </w:pPr>
    </w:p>
    <w:p w14:paraId="7495143E" w14:textId="5F461A1E" w:rsidR="00D1135B" w:rsidRDefault="00D1135B" w:rsidP="008C0187">
      <w:pPr>
        <w:jc w:val="both"/>
        <w:rPr>
          <w:szCs w:val="18"/>
        </w:rPr>
      </w:pPr>
      <w:r w:rsidRPr="00B530B8">
        <w:rPr>
          <w:szCs w:val="18"/>
        </w:rPr>
        <w:t>Ode dne</w:t>
      </w:r>
      <w:r w:rsidR="00ED0353" w:rsidRPr="00B530B8">
        <w:rPr>
          <w:szCs w:val="18"/>
        </w:rPr>
        <w:t xml:space="preserve"> 1</w:t>
      </w:r>
      <w:r w:rsidR="00994E14" w:rsidRPr="00B530B8">
        <w:rPr>
          <w:szCs w:val="18"/>
        </w:rPr>
        <w:t>5</w:t>
      </w:r>
      <w:r w:rsidR="00ED0353" w:rsidRPr="00B530B8">
        <w:rPr>
          <w:szCs w:val="18"/>
        </w:rPr>
        <w:t>.</w:t>
      </w:r>
      <w:r w:rsidR="0048327A">
        <w:rPr>
          <w:szCs w:val="18"/>
        </w:rPr>
        <w:t>12</w:t>
      </w:r>
      <w:r w:rsidR="00ED0353" w:rsidRPr="00B530B8">
        <w:rPr>
          <w:szCs w:val="18"/>
        </w:rPr>
        <w:t>.</w:t>
      </w:r>
      <w:r w:rsidRPr="00B530B8">
        <w:rPr>
          <w:szCs w:val="18"/>
        </w:rPr>
        <w:t>202</w:t>
      </w:r>
      <w:r w:rsidR="0048327A">
        <w:rPr>
          <w:szCs w:val="18"/>
        </w:rPr>
        <w:t>6</w:t>
      </w:r>
      <w:r w:rsidRPr="00B530B8">
        <w:rPr>
          <w:szCs w:val="18"/>
        </w:rPr>
        <w:t xml:space="preserve"> se za nedílnou součást </w:t>
      </w:r>
      <w:r w:rsidR="00426EAC" w:rsidRPr="00B530B8">
        <w:t>Smlouvy o obstarávání koupě nebo prodeje investičních nástrojů</w:t>
      </w:r>
      <w:r w:rsidR="002F69C2" w:rsidRPr="00B530B8">
        <w:rPr>
          <w:bCs/>
          <w:szCs w:val="18"/>
        </w:rPr>
        <w:t xml:space="preserve"> </w:t>
      </w:r>
      <w:r w:rsidRPr="00B530B8">
        <w:rPr>
          <w:szCs w:val="18"/>
        </w:rPr>
        <w:t>ve smyslu čl.</w:t>
      </w:r>
      <w:r w:rsidR="00C84221" w:rsidRPr="00B530B8">
        <w:rPr>
          <w:szCs w:val="18"/>
        </w:rPr>
        <w:t> </w:t>
      </w:r>
      <w:r w:rsidRPr="00B530B8">
        <w:rPr>
          <w:szCs w:val="18"/>
        </w:rPr>
        <w:t>2.1. Všeobecných</w:t>
      </w:r>
      <w:r w:rsidRPr="008C188F">
        <w:rPr>
          <w:szCs w:val="18"/>
        </w:rPr>
        <w:t xml:space="preserve"> obchodních podmínek považují tyto nové </w:t>
      </w:r>
      <w:r w:rsidR="00CE0BF5">
        <w:rPr>
          <w:szCs w:val="18"/>
        </w:rPr>
        <w:t>P</w:t>
      </w:r>
      <w:r w:rsidRPr="008C188F">
        <w:rPr>
          <w:szCs w:val="18"/>
        </w:rPr>
        <w:t xml:space="preserve">odmínky ve znění níže uvedených změn. Nový text je upraven kurzívou a podtržením, rušený text je upraven kurzívou a přeškrtnutím. </w:t>
      </w:r>
    </w:p>
    <w:p w14:paraId="0985B0CC" w14:textId="77777777" w:rsidR="00994E14" w:rsidRDefault="00994E14" w:rsidP="007D559F">
      <w:pPr>
        <w:suppressAutoHyphens/>
        <w:jc w:val="both"/>
        <w:rPr>
          <w:b/>
          <w:bCs/>
          <w:szCs w:val="18"/>
        </w:rPr>
      </w:pPr>
      <w:bookmarkStart w:id="0" w:name="_Ref197839648"/>
      <w:bookmarkStart w:id="1" w:name="ceska"/>
      <w:bookmarkStart w:id="2" w:name="_Ref222815996"/>
    </w:p>
    <w:p w14:paraId="36137DEA" w14:textId="77777777" w:rsidR="0048327A" w:rsidRDefault="0048327A" w:rsidP="0048327A">
      <w:pPr>
        <w:suppressAutoHyphens/>
        <w:jc w:val="both"/>
        <w:rPr>
          <w:b/>
          <w:bCs/>
          <w:szCs w:val="18"/>
        </w:rPr>
      </w:pPr>
    </w:p>
    <w:p w14:paraId="24D24B3B" w14:textId="77777777" w:rsidR="0048327A" w:rsidRPr="006B00D1" w:rsidRDefault="0048327A" w:rsidP="0048327A">
      <w:pPr>
        <w:suppressAutoHyphens/>
        <w:jc w:val="both"/>
        <w:rPr>
          <w:b/>
          <w:bCs/>
          <w:szCs w:val="18"/>
        </w:rPr>
      </w:pPr>
      <w:r>
        <w:rPr>
          <w:b/>
          <w:bCs/>
          <w:szCs w:val="18"/>
        </w:rPr>
        <w:t>odst</w:t>
      </w:r>
      <w:r w:rsidRPr="006B00D1">
        <w:rPr>
          <w:b/>
          <w:bCs/>
          <w:szCs w:val="18"/>
        </w:rPr>
        <w:t xml:space="preserve">. </w:t>
      </w:r>
      <w:r>
        <w:rPr>
          <w:b/>
          <w:bCs/>
          <w:szCs w:val="18"/>
        </w:rPr>
        <w:t>3.13</w:t>
      </w:r>
      <w:r w:rsidRPr="006B00D1">
        <w:rPr>
          <w:b/>
          <w:bCs/>
          <w:szCs w:val="18"/>
        </w:rPr>
        <w:t xml:space="preserve"> se mění následujícím způsobem</w:t>
      </w:r>
    </w:p>
    <w:p w14:paraId="329CEC61" w14:textId="77777777" w:rsidR="0048327A" w:rsidRPr="009C3D40" w:rsidRDefault="0048327A" w:rsidP="0048327A">
      <w:pPr>
        <w:pStyle w:val="Nadpis2"/>
        <w:tabs>
          <w:tab w:val="num" w:pos="425"/>
        </w:tabs>
        <w:ind w:left="425" w:hanging="425"/>
        <w:rPr>
          <w:rFonts w:eastAsia="MS Mincho"/>
          <w:b w:val="0"/>
          <w:bCs w:val="0"/>
          <w:color w:val="auto"/>
          <w:sz w:val="18"/>
          <w:szCs w:val="22"/>
          <w:lang w:val="cs-CZ" w:eastAsia="en-US"/>
        </w:rPr>
      </w:pPr>
      <w:bookmarkStart w:id="3" w:name="_Ref400959406"/>
      <w:r>
        <w:rPr>
          <w:rFonts w:eastAsia="MS Mincho"/>
          <w:b w:val="0"/>
          <w:bCs w:val="0"/>
          <w:color w:val="auto"/>
          <w:sz w:val="18"/>
          <w:szCs w:val="22"/>
          <w:lang w:val="cs-CZ" w:eastAsia="en-US"/>
        </w:rPr>
        <w:t>3.13</w:t>
      </w:r>
      <w:r>
        <w:rPr>
          <w:rFonts w:eastAsia="MS Mincho"/>
          <w:b w:val="0"/>
          <w:bCs w:val="0"/>
          <w:color w:val="auto"/>
          <w:sz w:val="18"/>
          <w:szCs w:val="22"/>
          <w:lang w:val="cs-CZ" w:eastAsia="en-US"/>
        </w:rPr>
        <w:tab/>
      </w:r>
      <w:r w:rsidRPr="009C3D40">
        <w:rPr>
          <w:rFonts w:eastAsia="MS Mincho"/>
          <w:b w:val="0"/>
          <w:bCs w:val="0"/>
          <w:color w:val="auto"/>
          <w:sz w:val="18"/>
          <w:szCs w:val="22"/>
          <w:lang w:val="cs-CZ" w:eastAsia="en-US"/>
        </w:rPr>
        <w:t xml:space="preserve">Informace o uzavření Obchodu, </w:t>
      </w:r>
      <w:bookmarkStart w:id="4" w:name="_Hlk66780576"/>
      <w:r w:rsidRPr="009C3D40">
        <w:rPr>
          <w:rFonts w:eastAsia="MS Mincho"/>
          <w:b w:val="0"/>
          <w:bCs w:val="0"/>
          <w:color w:val="auto"/>
          <w:sz w:val="18"/>
          <w:szCs w:val="22"/>
          <w:lang w:val="cs-CZ" w:eastAsia="en-US"/>
        </w:rPr>
        <w:t>o vypořádání převodu či přechodu</w:t>
      </w:r>
      <w:bookmarkEnd w:id="4"/>
      <w:r w:rsidRPr="009C3D40">
        <w:rPr>
          <w:rFonts w:eastAsia="MS Mincho"/>
          <w:b w:val="0"/>
          <w:bCs w:val="0"/>
          <w:color w:val="auto"/>
          <w:sz w:val="18"/>
          <w:szCs w:val="22"/>
          <w:lang w:val="cs-CZ" w:eastAsia="en-US"/>
        </w:rPr>
        <w:t xml:space="preserve">, </w:t>
      </w:r>
      <w:r w:rsidRPr="009C3D40">
        <w:rPr>
          <w:rFonts w:eastAsia="MS Mincho"/>
          <w:b w:val="0"/>
          <w:bCs w:val="0"/>
          <w:i/>
          <w:iCs/>
          <w:color w:val="auto"/>
          <w:sz w:val="18"/>
          <w:szCs w:val="22"/>
          <w:u w:val="single"/>
          <w:lang w:val="cs-CZ" w:eastAsia="en-US"/>
        </w:rPr>
        <w:t>vypořádání</w:t>
      </w:r>
      <w:r w:rsidRPr="009C3D40">
        <w:rPr>
          <w:rFonts w:eastAsia="MS Mincho"/>
          <w:b w:val="0"/>
          <w:bCs w:val="0"/>
          <w:color w:val="auto"/>
          <w:sz w:val="18"/>
          <w:szCs w:val="22"/>
          <w:lang w:val="cs-CZ" w:eastAsia="en-US"/>
        </w:rPr>
        <w:t xml:space="preserve"> kapitálové události, oznámení o vkladu či výběru peněžních prostředků a obdobné informace (dále jen „Report“) bude Banka zasílat Klientovi bez zbytečného odkladu nejpozději do druhého Obchodního dne.</w:t>
      </w:r>
      <w:bookmarkEnd w:id="3"/>
      <w:r w:rsidRPr="009C3D40">
        <w:rPr>
          <w:rFonts w:eastAsia="MS Mincho"/>
          <w:b w:val="0"/>
          <w:bCs w:val="0"/>
          <w:color w:val="auto"/>
          <w:sz w:val="18"/>
          <w:szCs w:val="22"/>
          <w:lang w:val="cs-CZ" w:eastAsia="en-US"/>
        </w:rPr>
        <w:t xml:space="preserve"> Některé Reporty, např. o vypořádání převodu či přechodu, avízo kapitálové události, oznámení o vkladu či výběru peněžních prostředků, informace o zpoždění vypořádání Obchodu, Banka nezasílá poštou.</w:t>
      </w:r>
    </w:p>
    <w:p w14:paraId="1D5D80A5" w14:textId="77777777" w:rsidR="0048327A" w:rsidRDefault="0048327A" w:rsidP="00E51B78">
      <w:pPr>
        <w:suppressAutoHyphens/>
        <w:jc w:val="both"/>
        <w:rPr>
          <w:b/>
          <w:bCs/>
          <w:szCs w:val="18"/>
        </w:rPr>
      </w:pPr>
    </w:p>
    <w:p w14:paraId="2A4CDF09" w14:textId="05212974" w:rsidR="00E51B78" w:rsidRPr="006B00D1" w:rsidRDefault="00E51B78" w:rsidP="00E51B78">
      <w:pPr>
        <w:suppressAutoHyphens/>
        <w:jc w:val="both"/>
        <w:rPr>
          <w:b/>
          <w:bCs/>
          <w:szCs w:val="18"/>
        </w:rPr>
      </w:pPr>
      <w:r>
        <w:rPr>
          <w:b/>
          <w:bCs/>
          <w:szCs w:val="18"/>
        </w:rPr>
        <w:t>za stávající odst</w:t>
      </w:r>
      <w:r w:rsidRPr="006B00D1">
        <w:rPr>
          <w:b/>
          <w:bCs/>
          <w:szCs w:val="18"/>
        </w:rPr>
        <w:t xml:space="preserve">. </w:t>
      </w:r>
      <w:r>
        <w:rPr>
          <w:b/>
          <w:bCs/>
          <w:szCs w:val="18"/>
        </w:rPr>
        <w:t xml:space="preserve">7.13 se vkládá nový </w:t>
      </w:r>
      <w:r w:rsidR="0048327A">
        <w:rPr>
          <w:b/>
          <w:bCs/>
          <w:szCs w:val="18"/>
        </w:rPr>
        <w:t xml:space="preserve">odst. 7.14 </w:t>
      </w:r>
      <w:r>
        <w:rPr>
          <w:b/>
          <w:bCs/>
          <w:szCs w:val="18"/>
        </w:rPr>
        <w:t>tohoto znění</w:t>
      </w:r>
    </w:p>
    <w:p w14:paraId="18508053" w14:textId="7DC35422" w:rsidR="0048327A" w:rsidRPr="006C7F9B" w:rsidRDefault="0048327A" w:rsidP="0048327A">
      <w:pPr>
        <w:pStyle w:val="Nadpis2"/>
        <w:tabs>
          <w:tab w:val="num" w:pos="426"/>
        </w:tabs>
        <w:ind w:left="426" w:hanging="426"/>
        <w:rPr>
          <w:rFonts w:eastAsia="MS Mincho"/>
          <w:b w:val="0"/>
          <w:bCs w:val="0"/>
          <w:i/>
          <w:iCs/>
          <w:color w:val="auto"/>
          <w:sz w:val="18"/>
          <w:szCs w:val="18"/>
          <w:u w:val="single"/>
          <w:lang w:val="cs-CZ" w:eastAsia="en-US"/>
        </w:rPr>
      </w:pPr>
      <w:r>
        <w:rPr>
          <w:rFonts w:eastAsia="MS Mincho"/>
          <w:b w:val="0"/>
          <w:bCs w:val="0"/>
          <w:i/>
          <w:iCs/>
          <w:color w:val="auto"/>
          <w:sz w:val="18"/>
          <w:szCs w:val="18"/>
          <w:u w:val="single"/>
          <w:lang w:val="cs-CZ" w:eastAsia="en-US"/>
        </w:rPr>
        <w:t>7.14</w:t>
      </w:r>
      <w:r>
        <w:rPr>
          <w:rFonts w:eastAsia="MS Mincho"/>
          <w:b w:val="0"/>
          <w:bCs w:val="0"/>
          <w:i/>
          <w:iCs/>
          <w:color w:val="auto"/>
          <w:sz w:val="18"/>
          <w:szCs w:val="18"/>
          <w:u w:val="single"/>
          <w:lang w:val="cs-CZ" w:eastAsia="en-US"/>
        </w:rPr>
        <w:tab/>
      </w:r>
      <w:r w:rsidRPr="006C7F9B">
        <w:rPr>
          <w:rFonts w:eastAsia="MS Mincho"/>
          <w:b w:val="0"/>
          <w:bCs w:val="0"/>
          <w:i/>
          <w:iCs/>
          <w:color w:val="auto"/>
          <w:sz w:val="18"/>
          <w:szCs w:val="18"/>
          <w:u w:val="single"/>
          <w:lang w:val="cs-CZ" w:eastAsia="en-US"/>
        </w:rPr>
        <w:t xml:space="preserve">Podávat Pokyny za Klienta mohou pouze osoby uvedené Klientem v Podpisovém vzoru, případně i jiné osoby, které </w:t>
      </w:r>
      <w:proofErr w:type="gramStart"/>
      <w:r w:rsidRPr="006C7F9B">
        <w:rPr>
          <w:rFonts w:eastAsia="MS Mincho"/>
          <w:b w:val="0"/>
          <w:bCs w:val="0"/>
          <w:i/>
          <w:iCs/>
          <w:color w:val="auto"/>
          <w:sz w:val="18"/>
          <w:szCs w:val="18"/>
          <w:u w:val="single"/>
          <w:lang w:val="cs-CZ" w:eastAsia="en-US"/>
        </w:rPr>
        <w:t>prokáží</w:t>
      </w:r>
      <w:proofErr w:type="gramEnd"/>
      <w:r w:rsidRPr="006C7F9B">
        <w:rPr>
          <w:rFonts w:eastAsia="MS Mincho"/>
          <w:b w:val="0"/>
          <w:bCs w:val="0"/>
          <w:i/>
          <w:iCs/>
          <w:color w:val="auto"/>
          <w:sz w:val="18"/>
          <w:szCs w:val="18"/>
          <w:u w:val="single"/>
          <w:lang w:val="cs-CZ" w:eastAsia="en-US"/>
        </w:rPr>
        <w:t xml:space="preserve"> Bance své zmocnění, avšak pouze pokud Banka nebude mít pochybnosti o zmocnění či totožnosti takové osoby neuvedené v Podpisovém vzoru.</w:t>
      </w:r>
    </w:p>
    <w:p w14:paraId="63579DB5" w14:textId="77777777" w:rsidR="0048327A" w:rsidRPr="006C7F9B" w:rsidRDefault="0048327A" w:rsidP="0048327A">
      <w:pPr>
        <w:numPr>
          <w:ilvl w:val="0"/>
          <w:numId w:val="56"/>
        </w:numPr>
        <w:overflowPunct w:val="0"/>
        <w:autoSpaceDE w:val="0"/>
        <w:autoSpaceDN w:val="0"/>
        <w:adjustRightInd w:val="0"/>
        <w:jc w:val="both"/>
        <w:textAlignment w:val="baseline"/>
        <w:rPr>
          <w:i/>
          <w:iCs/>
          <w:szCs w:val="18"/>
          <w:u w:val="single"/>
        </w:rPr>
      </w:pPr>
      <w:r w:rsidRPr="006C7F9B">
        <w:rPr>
          <w:i/>
          <w:iCs/>
          <w:szCs w:val="18"/>
          <w:u w:val="single"/>
        </w:rPr>
        <w:t>Pro případ, že některá z oprávněných osob uvedených v Podpisovém vzoru není členem statutárního orgánu, respektive statutárním orgánem Klienta oprávněným jednat za Klienta samostatně nebo není jeho opatrovníkem, uděluje tímto Klient každé takové osobě („Zmocněnec“) samostatně plnou moc k jednání za Klienta úplném rozsahu ke sjednávání Obchodů a v každém případě k jejich změnám, úpravám, ukončením či předčasným ukončením, či jiným právním jednáním, které mají vést k úpravě podmínek takovýchto Obchodů (společně „Úpravy“).</w:t>
      </w:r>
    </w:p>
    <w:p w14:paraId="334A1361" w14:textId="77777777" w:rsidR="0048327A" w:rsidRPr="006C7F9B" w:rsidRDefault="0048327A" w:rsidP="0048327A">
      <w:pPr>
        <w:numPr>
          <w:ilvl w:val="0"/>
          <w:numId w:val="56"/>
        </w:numPr>
        <w:overflowPunct w:val="0"/>
        <w:autoSpaceDE w:val="0"/>
        <w:autoSpaceDN w:val="0"/>
        <w:adjustRightInd w:val="0"/>
        <w:jc w:val="both"/>
        <w:textAlignment w:val="baseline"/>
        <w:rPr>
          <w:i/>
          <w:iCs/>
          <w:szCs w:val="18"/>
          <w:u w:val="single"/>
        </w:rPr>
      </w:pPr>
      <w:r w:rsidRPr="006C7F9B">
        <w:rPr>
          <w:i/>
          <w:iCs/>
          <w:szCs w:val="18"/>
          <w:u w:val="single"/>
        </w:rPr>
        <w:t>Klient zmocňuje Zmocněnce, aby Obchody (včetně jejich Úprav/úprav) sjednával dle svého vlastního uvážení a za podmínek, které Zmocněnec uzná za vhodné dle svého vlastního uvážení. Klient se zavazuje, že ihned po žádosti Zmocněnce nebo osoby, vůči níž Zmocněnec jedná (včetně Banky ve smyslu Smlouvy) bez zbytečného odkladu vydá potvrzení o tom, že jakékoliv Pokyny podané Klientem jej zavazují, a to v zastoupení osobami, které jsou za Klienta oprávněny jednat.</w:t>
      </w:r>
    </w:p>
    <w:p w14:paraId="3BD635EC" w14:textId="77777777" w:rsidR="0048327A" w:rsidRPr="006C7F9B" w:rsidRDefault="0048327A" w:rsidP="0048327A">
      <w:pPr>
        <w:numPr>
          <w:ilvl w:val="0"/>
          <w:numId w:val="56"/>
        </w:numPr>
        <w:overflowPunct w:val="0"/>
        <w:autoSpaceDE w:val="0"/>
        <w:autoSpaceDN w:val="0"/>
        <w:adjustRightInd w:val="0"/>
        <w:jc w:val="both"/>
        <w:textAlignment w:val="baseline"/>
        <w:rPr>
          <w:i/>
          <w:iCs/>
          <w:szCs w:val="18"/>
          <w:u w:val="single"/>
        </w:rPr>
      </w:pPr>
      <w:r w:rsidRPr="006C7F9B">
        <w:rPr>
          <w:i/>
          <w:iCs/>
          <w:szCs w:val="18"/>
          <w:u w:val="single"/>
        </w:rPr>
        <w:t>Klient prohlašuje, že si přeje být zavázán z Obchodu uzavřeného s Bankou jeho Zmocněncem. Klient dále prohlašuje, že si je vědom a je jeho záměrem, že jakékoliv jeho jednání (či nejednání) (respektive jednání (či nejednání) jeho zástupců) odpovídající plnění jakékoliv podmínky z Obchodu, který za něj Zmocněnec uzavřel, je určeno ke stvrzení závazku Klienta takový Obchod zcela splnit podle jeho podmínek a podmínek plynoucích ze Smlouvy.</w:t>
      </w:r>
    </w:p>
    <w:p w14:paraId="23DF75BA" w14:textId="77777777" w:rsidR="0048327A" w:rsidRPr="006C7F9B" w:rsidRDefault="0048327A" w:rsidP="0048327A">
      <w:pPr>
        <w:numPr>
          <w:ilvl w:val="0"/>
          <w:numId w:val="56"/>
        </w:numPr>
        <w:overflowPunct w:val="0"/>
        <w:autoSpaceDE w:val="0"/>
        <w:autoSpaceDN w:val="0"/>
        <w:adjustRightInd w:val="0"/>
        <w:jc w:val="both"/>
        <w:textAlignment w:val="baseline"/>
        <w:rPr>
          <w:i/>
          <w:iCs/>
          <w:szCs w:val="18"/>
          <w:u w:val="single"/>
        </w:rPr>
      </w:pPr>
      <w:r w:rsidRPr="006C7F9B">
        <w:rPr>
          <w:i/>
          <w:iCs/>
          <w:szCs w:val="18"/>
          <w:u w:val="single"/>
        </w:rPr>
        <w:t>Klient bere na vědomí, že Banka neodpovídá za škody vzniklé z neoprávněně či nesprávně vyplněných údajů v Podpisovém vzoru.</w:t>
      </w:r>
    </w:p>
    <w:p w14:paraId="5B65BBC0" w14:textId="77777777" w:rsidR="00994E14" w:rsidRDefault="00994E14" w:rsidP="007D559F">
      <w:pPr>
        <w:suppressAutoHyphens/>
        <w:jc w:val="both"/>
        <w:rPr>
          <w:b/>
          <w:bCs/>
          <w:szCs w:val="18"/>
        </w:rPr>
      </w:pPr>
    </w:p>
    <w:bookmarkEnd w:id="0"/>
    <w:bookmarkEnd w:id="1"/>
    <w:bookmarkEnd w:id="2"/>
    <w:p w14:paraId="4D0CDC30" w14:textId="77777777" w:rsidR="00691C16" w:rsidRPr="00070E09" w:rsidRDefault="00691C16" w:rsidP="008C0187">
      <w:pPr>
        <w:suppressAutoHyphens/>
        <w:jc w:val="both"/>
        <w:rPr>
          <w:i/>
          <w:iCs/>
          <w:u w:val="single"/>
        </w:rPr>
      </w:pPr>
    </w:p>
    <w:p w14:paraId="51C779E2" w14:textId="70C67221" w:rsidR="00CE0BF5" w:rsidRPr="00151638" w:rsidRDefault="00CE0BF5" w:rsidP="00CE0BF5">
      <w:pPr>
        <w:suppressAutoHyphens/>
        <w:jc w:val="both"/>
        <w:rPr>
          <w:b/>
          <w:bCs/>
          <w:szCs w:val="18"/>
        </w:rPr>
      </w:pPr>
      <w:r w:rsidRPr="00151638">
        <w:rPr>
          <w:b/>
          <w:bCs/>
          <w:szCs w:val="18"/>
        </w:rPr>
        <w:t xml:space="preserve">čl. </w:t>
      </w:r>
      <w:r w:rsidR="00FB5F0A">
        <w:rPr>
          <w:b/>
          <w:bCs/>
          <w:szCs w:val="18"/>
        </w:rPr>
        <w:t>1</w:t>
      </w:r>
      <w:r w:rsidR="00691C16">
        <w:rPr>
          <w:b/>
          <w:bCs/>
          <w:szCs w:val="18"/>
        </w:rPr>
        <w:t>2</w:t>
      </w:r>
      <w:r w:rsidR="00FB5F0A">
        <w:rPr>
          <w:b/>
          <w:bCs/>
          <w:szCs w:val="18"/>
        </w:rPr>
        <w:t>.6</w:t>
      </w:r>
      <w:r>
        <w:rPr>
          <w:b/>
          <w:bCs/>
          <w:szCs w:val="18"/>
        </w:rPr>
        <w:t xml:space="preserve"> </w:t>
      </w:r>
      <w:r w:rsidRPr="00151638">
        <w:rPr>
          <w:b/>
          <w:bCs/>
          <w:szCs w:val="18"/>
        </w:rPr>
        <w:t>se mění následujícím způsobem</w:t>
      </w:r>
    </w:p>
    <w:p w14:paraId="73BA6BD3" w14:textId="748C91FB" w:rsidR="00CE0BF5" w:rsidRPr="00FB5F0A" w:rsidRDefault="00FB5F0A" w:rsidP="008C0187">
      <w:pPr>
        <w:suppressAutoHyphens/>
        <w:jc w:val="both"/>
        <w:rPr>
          <w:bCs/>
          <w:i/>
          <w:iCs/>
          <w:u w:val="single"/>
        </w:rPr>
      </w:pPr>
      <w:r w:rsidRPr="00FB5F0A">
        <w:rPr>
          <w:bCs/>
        </w:rPr>
        <w:t xml:space="preserve">Pokud jiné ustanovení Smlouvy nestanoví jinak, nabývají tyto Podmínky účinnosti dne </w:t>
      </w:r>
      <w:r w:rsidRPr="005A7A34">
        <w:rPr>
          <w:bCs/>
          <w:i/>
          <w:iCs/>
          <w:u w:val="single"/>
        </w:rPr>
        <w:t>1</w:t>
      </w:r>
      <w:r w:rsidR="005A7A34" w:rsidRPr="005A7A34">
        <w:rPr>
          <w:bCs/>
          <w:i/>
          <w:iCs/>
          <w:u w:val="single"/>
        </w:rPr>
        <w:t>5</w:t>
      </w:r>
      <w:r w:rsidRPr="005A7A34">
        <w:rPr>
          <w:bCs/>
          <w:i/>
          <w:iCs/>
          <w:u w:val="single"/>
        </w:rPr>
        <w:t>.</w:t>
      </w:r>
      <w:r w:rsidR="0048327A">
        <w:rPr>
          <w:bCs/>
          <w:i/>
          <w:iCs/>
          <w:u w:val="single"/>
        </w:rPr>
        <w:t>12</w:t>
      </w:r>
      <w:r w:rsidRPr="005A7A34">
        <w:rPr>
          <w:bCs/>
          <w:i/>
          <w:iCs/>
          <w:u w:val="single"/>
        </w:rPr>
        <w:t>.202</w:t>
      </w:r>
      <w:r w:rsidR="0048327A">
        <w:rPr>
          <w:bCs/>
          <w:i/>
          <w:iCs/>
          <w:u w:val="single"/>
        </w:rPr>
        <w:t>6</w:t>
      </w:r>
      <w:r w:rsidRPr="00FB5F0A">
        <w:rPr>
          <w:bCs/>
        </w:rPr>
        <w:t>.</w:t>
      </w:r>
    </w:p>
    <w:sectPr w:rsidR="00CE0BF5" w:rsidRPr="00FB5F0A" w:rsidSect="00925529">
      <w:headerReference w:type="default" r:id="rId11"/>
      <w:footerReference w:type="default" r:id="rId12"/>
      <w:headerReference w:type="first" r:id="rId13"/>
      <w:footerReference w:type="first" r:id="rId14"/>
      <w:type w:val="continuous"/>
      <w:pgSz w:w="11906" w:h="16838" w:code="9"/>
      <w:pgMar w:top="2127" w:right="1134" w:bottom="1588"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E02DA" w14:textId="77777777" w:rsidR="002F0567" w:rsidRDefault="002F0567" w:rsidP="005D6E7E">
      <w:r>
        <w:separator/>
      </w:r>
    </w:p>
  </w:endnote>
  <w:endnote w:type="continuationSeparator" w:id="0">
    <w:p w14:paraId="6C52BB0F" w14:textId="77777777" w:rsidR="002F0567" w:rsidRDefault="002F0567" w:rsidP="005D6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recisionID C128 04">
    <w:panose1 w:val="02000506000000020004"/>
    <w:charset w:val="EE"/>
    <w:family w:val="auto"/>
    <w:pitch w:val="variable"/>
    <w:sig w:usb0="80002A87" w:usb1="00000040" w:usb2="00000010" w:usb3="00000000" w:csb0="0000007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C8C8C8"/>
      </w:tblBorders>
      <w:tblLayout w:type="fixed"/>
      <w:tblCellMar>
        <w:left w:w="0" w:type="dxa"/>
        <w:right w:w="0" w:type="dxa"/>
      </w:tblCellMar>
      <w:tblLook w:val="0000" w:firstRow="0" w:lastRow="0" w:firstColumn="0" w:lastColumn="0" w:noHBand="0" w:noVBand="0"/>
    </w:tblPr>
    <w:tblGrid>
      <w:gridCol w:w="4820"/>
      <w:gridCol w:w="4819"/>
    </w:tblGrid>
    <w:tr w:rsidR="000B4468" w:rsidRPr="00EB16B3" w14:paraId="014772ED" w14:textId="77777777" w:rsidTr="008C1233">
      <w:trPr>
        <w:trHeight w:hRule="exact" w:val="907"/>
      </w:trPr>
      <w:tc>
        <w:tcPr>
          <w:tcW w:w="4820" w:type="dxa"/>
          <w:vAlign w:val="bottom"/>
        </w:tcPr>
        <w:p w14:paraId="49C045AB" w14:textId="77777777" w:rsidR="000B4468" w:rsidRDefault="000B4468" w:rsidP="008C1233">
          <w:pPr>
            <w:pStyle w:val="kbFixedtext"/>
          </w:pPr>
          <w:bookmarkStart w:id="7" w:name="SR_D1_optJazykCZ_Z2" w:colFirst="0" w:colLast="2"/>
          <w:bookmarkStart w:id="8" w:name="cj_4" w:colFirst="0" w:colLast="1"/>
          <w:r>
            <w:t xml:space="preserve">Komerční banka, a. s., se sídlem: </w:t>
          </w:r>
        </w:p>
        <w:p w14:paraId="703D8BC8" w14:textId="77777777" w:rsidR="000B4468" w:rsidRDefault="000B4468" w:rsidP="008C1233">
          <w:pPr>
            <w:pStyle w:val="kbFixedtext"/>
          </w:pPr>
          <w:r>
            <w:t>Praha 1, Na Příkopě 33 čp. 969, PSČ 114 07, IČO: 45317054</w:t>
          </w:r>
        </w:p>
        <w:p w14:paraId="04286F9F" w14:textId="77777777" w:rsidR="000B4468" w:rsidRDefault="000B4468" w:rsidP="008C1233">
          <w:pPr>
            <w:pStyle w:val="kbRegistration"/>
          </w:pPr>
          <w:r>
            <w:t>ZAPSANÁ V OBCHODNÍM REJSTŘÍKU VEDENÉM MĚSTSKÝm SOUDEM V PRAZE, ODDÍL B, VLOŽKA 1360</w:t>
          </w:r>
        </w:p>
      </w:tc>
      <w:tc>
        <w:tcPr>
          <w:tcW w:w="4819" w:type="dxa"/>
          <w:vAlign w:val="bottom"/>
        </w:tcPr>
        <w:p w14:paraId="1E4ED2E6" w14:textId="77777777" w:rsidR="000B4468" w:rsidRDefault="000B4468" w:rsidP="008C1233">
          <w:pPr>
            <w:pStyle w:val="kbFixedtext"/>
            <w:jc w:val="right"/>
            <w:rPr>
              <w:sz w:val="8"/>
            </w:rPr>
          </w:pPr>
          <w:r>
            <w:rPr>
              <w:rStyle w:val="slostrnky"/>
            </w:rPr>
            <w:fldChar w:fldCharType="begin"/>
          </w:r>
          <w:r>
            <w:rPr>
              <w:rStyle w:val="slostrnky"/>
            </w:rPr>
            <w:instrText xml:space="preserve"> PAGE </w:instrText>
          </w:r>
          <w:r>
            <w:rPr>
              <w:rStyle w:val="slostrnky"/>
            </w:rPr>
            <w:fldChar w:fldCharType="separate"/>
          </w:r>
          <w:r w:rsidR="009965E8">
            <w:rPr>
              <w:rStyle w:val="slostrnky"/>
              <w:noProof/>
            </w:rPr>
            <w:t>3</w:t>
          </w:r>
          <w:r>
            <w:rPr>
              <w:rStyle w:val="slostrnky"/>
            </w:rPr>
            <w:fldChar w:fldCharType="end"/>
          </w:r>
          <w:r>
            <w:rPr>
              <w:rStyle w:val="slostrnky"/>
            </w:rPr>
            <w:t>/</w:t>
          </w:r>
          <w:r>
            <w:rPr>
              <w:rStyle w:val="slostrnky"/>
            </w:rPr>
            <w:fldChar w:fldCharType="begin"/>
          </w:r>
          <w:r>
            <w:rPr>
              <w:rStyle w:val="slostrnky"/>
            </w:rPr>
            <w:instrText xml:space="preserve"> NUMPAGES </w:instrText>
          </w:r>
          <w:r>
            <w:rPr>
              <w:rStyle w:val="slostrnky"/>
            </w:rPr>
            <w:fldChar w:fldCharType="separate"/>
          </w:r>
          <w:r w:rsidR="009965E8">
            <w:rPr>
              <w:rStyle w:val="slostrnky"/>
              <w:noProof/>
            </w:rPr>
            <w:t>3</w:t>
          </w:r>
          <w:r>
            <w:rPr>
              <w:rStyle w:val="slostrnky"/>
            </w:rPr>
            <w:fldChar w:fldCharType="end"/>
          </w:r>
        </w:p>
        <w:p w14:paraId="50FD7481" w14:textId="6A7CBC23" w:rsidR="000B4468" w:rsidRDefault="000B4468" w:rsidP="008C1233">
          <w:pPr>
            <w:pStyle w:val="Registration"/>
            <w:jc w:val="right"/>
          </w:pPr>
          <w:r>
            <w:t>Datum účinnosti šablony 1</w:t>
          </w:r>
          <w:r w:rsidR="000E6D76">
            <w:t>5</w:t>
          </w:r>
          <w:r>
            <w:t xml:space="preserve">. </w:t>
          </w:r>
          <w:r w:rsidR="000E6D76">
            <w:t>6</w:t>
          </w:r>
          <w:r>
            <w:t>. 202</w:t>
          </w:r>
          <w:r w:rsidR="000E6D76">
            <w:t>5</w:t>
          </w:r>
        </w:p>
        <w:p w14:paraId="266B667C" w14:textId="4D9F9ADF" w:rsidR="000B4468" w:rsidRDefault="000B4468" w:rsidP="008C1233">
          <w:pPr>
            <w:pStyle w:val="Registration"/>
            <w:jc w:val="right"/>
          </w:pPr>
          <w:r>
            <w:t xml:space="preserve">VER F </w:t>
          </w:r>
          <w:r w:rsidRPr="006F1C2D">
            <w:t>VOPKB</w:t>
          </w:r>
          <w:r>
            <w:t xml:space="preserve">.doT </w:t>
          </w:r>
          <w:r w:rsidRPr="00C314F7">
            <w:fldChar w:fldCharType="begin"/>
          </w:r>
          <w:r w:rsidRPr="00C314F7">
            <w:instrText>\DATE</w:instrText>
          </w:r>
          <w:r w:rsidRPr="00C314F7">
            <w:fldChar w:fldCharType="separate"/>
          </w:r>
          <w:r w:rsidR="006C7F9B">
            <w:rPr>
              <w:noProof/>
            </w:rPr>
            <w:t>30.09.2026</w:t>
          </w:r>
          <w:r w:rsidRPr="00C314F7">
            <w:fldChar w:fldCharType="end"/>
          </w:r>
          <w:r w:rsidRPr="00C314F7">
            <w:t xml:space="preserve"> </w:t>
          </w:r>
          <w:r w:rsidRPr="00C314F7">
            <w:fldChar w:fldCharType="begin"/>
          </w:r>
          <w:r w:rsidRPr="00C314F7">
            <w:instrText>\TIME</w:instrText>
          </w:r>
          <w:r w:rsidRPr="00C314F7">
            <w:fldChar w:fldCharType="separate"/>
          </w:r>
          <w:r w:rsidR="006C7F9B">
            <w:rPr>
              <w:noProof/>
            </w:rPr>
            <w:t>9:41 dop.</w:t>
          </w:r>
          <w:r w:rsidRPr="00C314F7">
            <w:fldChar w:fldCharType="end"/>
          </w:r>
        </w:p>
      </w:tc>
    </w:tr>
    <w:bookmarkEnd w:id="7"/>
    <w:bookmarkEnd w:id="8"/>
  </w:tbl>
  <w:p w14:paraId="2D109357" w14:textId="77777777" w:rsidR="000B4468" w:rsidRPr="004919EB" w:rsidRDefault="000B4468">
    <w:pPr>
      <w:pStyle w:val="Zpat"/>
      <w:rPr>
        <w:sz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Borders>
        <w:top w:val="single" w:sz="6" w:space="0" w:color="C8C8C8"/>
      </w:tblBorders>
      <w:tblLayout w:type="fixed"/>
      <w:tblCellMar>
        <w:left w:w="0" w:type="dxa"/>
        <w:right w:w="0" w:type="dxa"/>
      </w:tblCellMar>
      <w:tblLook w:val="0000" w:firstRow="0" w:lastRow="0" w:firstColumn="0" w:lastColumn="0" w:noHBand="0" w:noVBand="0"/>
    </w:tblPr>
    <w:tblGrid>
      <w:gridCol w:w="5811"/>
      <w:gridCol w:w="3828"/>
    </w:tblGrid>
    <w:tr w:rsidR="000B4468" w:rsidRPr="00EB16B3" w14:paraId="31D14669" w14:textId="77777777" w:rsidTr="00471CAA">
      <w:trPr>
        <w:trHeight w:hRule="exact" w:val="907"/>
      </w:trPr>
      <w:tc>
        <w:tcPr>
          <w:tcW w:w="5811" w:type="dxa"/>
          <w:vAlign w:val="bottom"/>
        </w:tcPr>
        <w:p w14:paraId="2BB5D973" w14:textId="2E71FF68" w:rsidR="000B4468" w:rsidRDefault="000B4468" w:rsidP="008C1233">
          <w:pPr>
            <w:pStyle w:val="kbFixedtext"/>
          </w:pPr>
          <w:bookmarkStart w:id="9" w:name="SR_D1_optJazykCZ_Z1" w:colFirst="0" w:colLast="2"/>
          <w:bookmarkStart w:id="10" w:name="cj_3" w:colFirst="0" w:colLast="1"/>
          <w:r>
            <w:t xml:space="preserve">Komerční banka, a.s., se sídlem: </w:t>
          </w:r>
        </w:p>
        <w:p w14:paraId="7A63E06C" w14:textId="77777777" w:rsidR="000B4468" w:rsidRDefault="000B4468" w:rsidP="008C1233">
          <w:pPr>
            <w:pStyle w:val="kbFixedtext"/>
          </w:pPr>
          <w:r>
            <w:t>Praha 1, Na Příkopě 33 čp. 969, PSČ 114 07, IČO: 45317054</w:t>
          </w:r>
        </w:p>
        <w:p w14:paraId="64A592A8" w14:textId="77777777" w:rsidR="000B4468" w:rsidRDefault="000B4468" w:rsidP="008C1233">
          <w:pPr>
            <w:pStyle w:val="kbRegistration"/>
          </w:pPr>
          <w:r>
            <w:t>ZAPSANÁ V OBCHODNÍM REJSTŘÍKU VEDENÉM MĚSTSKÝm SOUDEM V PRAZE, ODDÍL B, VLOŽKA 1360</w:t>
          </w:r>
        </w:p>
      </w:tc>
      <w:tc>
        <w:tcPr>
          <w:tcW w:w="3828" w:type="dxa"/>
          <w:vAlign w:val="bottom"/>
        </w:tcPr>
        <w:p w14:paraId="3EF827F3" w14:textId="77777777" w:rsidR="000B4468" w:rsidRDefault="000B4468" w:rsidP="008C1233">
          <w:pPr>
            <w:pStyle w:val="kbFixedtext"/>
            <w:jc w:val="right"/>
            <w:rPr>
              <w:sz w:val="8"/>
            </w:rPr>
          </w:pPr>
          <w:r>
            <w:rPr>
              <w:rStyle w:val="slostrnky"/>
            </w:rPr>
            <w:fldChar w:fldCharType="begin"/>
          </w:r>
          <w:r>
            <w:rPr>
              <w:rStyle w:val="slostrnky"/>
            </w:rPr>
            <w:instrText xml:space="preserve"> PAGE </w:instrText>
          </w:r>
          <w:r>
            <w:rPr>
              <w:rStyle w:val="slostrnky"/>
            </w:rPr>
            <w:fldChar w:fldCharType="separate"/>
          </w:r>
          <w:r w:rsidR="009965E8">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NUMPAGES </w:instrText>
          </w:r>
          <w:r>
            <w:rPr>
              <w:rStyle w:val="slostrnky"/>
            </w:rPr>
            <w:fldChar w:fldCharType="separate"/>
          </w:r>
          <w:r w:rsidR="009965E8">
            <w:rPr>
              <w:rStyle w:val="slostrnky"/>
              <w:noProof/>
            </w:rPr>
            <w:t>3</w:t>
          </w:r>
          <w:r>
            <w:rPr>
              <w:rStyle w:val="slostrnky"/>
            </w:rPr>
            <w:fldChar w:fldCharType="end"/>
          </w:r>
        </w:p>
        <w:p w14:paraId="512164DA" w14:textId="6084555D" w:rsidR="000B4468" w:rsidRDefault="000B4468" w:rsidP="008C1233">
          <w:pPr>
            <w:pStyle w:val="Registration"/>
            <w:jc w:val="right"/>
          </w:pPr>
          <w:r>
            <w:t xml:space="preserve">Datum účinnosti šablony </w:t>
          </w:r>
          <w:r w:rsidR="0073215A">
            <w:t>24</w:t>
          </w:r>
          <w:r>
            <w:t xml:space="preserve">. </w:t>
          </w:r>
          <w:r w:rsidR="0073215A">
            <w:t>3</w:t>
          </w:r>
          <w:r>
            <w:t>. 202</w:t>
          </w:r>
          <w:r w:rsidR="0073215A">
            <w:t>5</w:t>
          </w:r>
        </w:p>
        <w:p w14:paraId="0926D54B" w14:textId="42444AAA" w:rsidR="000B4468" w:rsidRDefault="000B4468" w:rsidP="008C1233">
          <w:pPr>
            <w:pStyle w:val="Registration"/>
            <w:jc w:val="right"/>
          </w:pPr>
        </w:p>
      </w:tc>
    </w:tr>
    <w:bookmarkEnd w:id="9"/>
    <w:bookmarkEnd w:id="10"/>
  </w:tbl>
  <w:p w14:paraId="4486EB68" w14:textId="77777777" w:rsidR="000B4468" w:rsidRPr="00925529" w:rsidRDefault="000B4468" w:rsidP="00DD204B">
    <w:pPr>
      <w:pStyle w:val="Zpat"/>
      <w:rPr>
        <w:sz w:val="4"/>
        <w:lang w:val="cs-C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C5683" w14:textId="77777777" w:rsidR="002F0567" w:rsidRDefault="002F0567" w:rsidP="005D6E7E">
      <w:r>
        <w:separator/>
      </w:r>
    </w:p>
  </w:footnote>
  <w:footnote w:type="continuationSeparator" w:id="0">
    <w:p w14:paraId="78AF10C9" w14:textId="77777777" w:rsidR="002F0567" w:rsidRDefault="002F0567" w:rsidP="005D6E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606D" w14:textId="77777777" w:rsidR="000B4468" w:rsidRPr="00E00829" w:rsidRDefault="000B4468">
    <w:pPr>
      <w:rPr>
        <w:sz w:val="6"/>
        <w:szCs w:val="6"/>
      </w:rPr>
    </w:pPr>
  </w:p>
  <w:tbl>
    <w:tblPr>
      <w:tblW w:w="9639" w:type="dxa"/>
      <w:tblBorders>
        <w:bottom w:val="single" w:sz="6" w:space="0" w:color="C8C8C8"/>
      </w:tblBorders>
      <w:tblLayout w:type="fixed"/>
      <w:tblCellMar>
        <w:left w:w="0" w:type="dxa"/>
        <w:right w:w="0" w:type="dxa"/>
      </w:tblCellMar>
      <w:tblLook w:val="04A0" w:firstRow="1" w:lastRow="0" w:firstColumn="1" w:lastColumn="0" w:noHBand="0" w:noVBand="1"/>
    </w:tblPr>
    <w:tblGrid>
      <w:gridCol w:w="9639"/>
    </w:tblGrid>
    <w:tr w:rsidR="000B4468" w:rsidRPr="00EB16B3" w14:paraId="2EE0A39B" w14:textId="77777777" w:rsidTr="00EB16B3">
      <w:trPr>
        <w:trHeight w:val="425"/>
      </w:trPr>
      <w:tc>
        <w:tcPr>
          <w:tcW w:w="9639" w:type="dxa"/>
        </w:tcPr>
        <w:p w14:paraId="061A028E" w14:textId="67938320" w:rsidR="000B4468" w:rsidRPr="006D393D" w:rsidRDefault="009C7D7E" w:rsidP="00471CAA">
          <w:pPr>
            <w:pStyle w:val="Zhlav"/>
            <w:rPr>
              <w:b/>
              <w:caps/>
              <w:sz w:val="28"/>
              <w:szCs w:val="22"/>
              <w:lang w:val="cs-CZ" w:eastAsia="en-US"/>
            </w:rPr>
          </w:pPr>
          <w:bookmarkStart w:id="5" w:name="S_D1_optJazykCZ_H2"/>
          <w:bookmarkStart w:id="6" w:name="cj_2"/>
          <w:r>
            <w:rPr>
              <w:b/>
              <w:caps/>
              <w:sz w:val="28"/>
              <w:szCs w:val="22"/>
              <w:lang w:val="cs-CZ" w:eastAsia="en-US"/>
            </w:rPr>
            <w:t>produktové</w:t>
          </w:r>
          <w:r w:rsidR="000B4468" w:rsidRPr="006D393D">
            <w:rPr>
              <w:b/>
              <w:caps/>
              <w:sz w:val="28"/>
              <w:szCs w:val="22"/>
              <w:lang w:val="cs-CZ" w:eastAsia="en-US"/>
            </w:rPr>
            <w:t xml:space="preserve"> PODMÍNKY </w:t>
          </w:r>
          <w:bookmarkEnd w:id="5"/>
          <w:bookmarkEnd w:id="6"/>
          <w:r>
            <w:rPr>
              <w:b/>
              <w:caps/>
              <w:sz w:val="28"/>
              <w:szCs w:val="22"/>
              <w:lang w:val="cs-CZ" w:eastAsia="en-US"/>
            </w:rPr>
            <w:t>ke smlouvě o obstarávání koupě nebo prodeje investičních nástrojů</w:t>
          </w:r>
        </w:p>
      </w:tc>
    </w:tr>
  </w:tbl>
  <w:p w14:paraId="7AF1369D" w14:textId="77777777" w:rsidR="000B4468" w:rsidRDefault="000B4468" w:rsidP="00476D95">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13" w:type="dxa"/>
      <w:tblInd w:w="-170" w:type="dxa"/>
      <w:tblLayout w:type="fixed"/>
      <w:tblCellMar>
        <w:left w:w="70" w:type="dxa"/>
        <w:right w:w="70" w:type="dxa"/>
      </w:tblCellMar>
      <w:tblLook w:val="0000" w:firstRow="0" w:lastRow="0" w:firstColumn="0" w:lastColumn="0" w:noHBand="0" w:noVBand="0"/>
    </w:tblPr>
    <w:tblGrid>
      <w:gridCol w:w="4351"/>
      <w:gridCol w:w="6662"/>
    </w:tblGrid>
    <w:tr w:rsidR="000B4468" w14:paraId="33AFE69C" w14:textId="77777777" w:rsidTr="00817536">
      <w:tc>
        <w:tcPr>
          <w:tcW w:w="4351" w:type="dxa"/>
          <w:tcBorders>
            <w:top w:val="nil"/>
            <w:left w:val="nil"/>
            <w:bottom w:val="nil"/>
            <w:right w:val="nil"/>
          </w:tcBorders>
        </w:tcPr>
        <w:p w14:paraId="4961E0AC" w14:textId="3D55882D" w:rsidR="000B4468" w:rsidRDefault="0073215A" w:rsidP="001E62F9">
          <w:r>
            <w:rPr>
              <w:noProof/>
            </w:rPr>
            <w:drawing>
              <wp:anchor distT="0" distB="0" distL="114300" distR="114300" simplePos="0" relativeHeight="251659264" behindDoc="1" locked="0" layoutInCell="1" allowOverlap="1" wp14:anchorId="155607FB" wp14:editId="2407A931">
                <wp:simplePos x="0" y="0"/>
                <wp:positionH relativeFrom="column">
                  <wp:posOffset>-635</wp:posOffset>
                </wp:positionH>
                <wp:positionV relativeFrom="paragraph">
                  <wp:posOffset>133350</wp:posOffset>
                </wp:positionV>
                <wp:extent cx="1076960" cy="431800"/>
                <wp:effectExtent l="0" t="0" r="8890" b="6350"/>
                <wp:wrapTight wrapText="bothSides">
                  <wp:wrapPolygon edited="0">
                    <wp:start x="0" y="0"/>
                    <wp:lineTo x="0" y="20965"/>
                    <wp:lineTo x="9170" y="20965"/>
                    <wp:lineTo x="21396" y="18106"/>
                    <wp:lineTo x="21396" y="2859"/>
                    <wp:lineTo x="9170"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960" cy="431800"/>
                        </a:xfrm>
                        <a:prstGeom prst="rect">
                          <a:avLst/>
                        </a:prstGeom>
                        <a:noFill/>
                        <a:ln>
                          <a:noFill/>
                        </a:ln>
                      </pic:spPr>
                    </pic:pic>
                  </a:graphicData>
                </a:graphic>
              </wp:anchor>
            </w:drawing>
          </w:r>
        </w:p>
      </w:tc>
      <w:tc>
        <w:tcPr>
          <w:tcW w:w="6662" w:type="dxa"/>
          <w:tcBorders>
            <w:top w:val="nil"/>
            <w:left w:val="nil"/>
            <w:bottom w:val="nil"/>
            <w:right w:val="nil"/>
          </w:tcBorders>
        </w:tcPr>
        <w:p w14:paraId="4AF4FD8D" w14:textId="77777777" w:rsidR="000B4468" w:rsidRDefault="000B4468" w:rsidP="001E62F9">
          <w:pPr>
            <w:pStyle w:val="kbDocumentnameextrenal"/>
            <w:tabs>
              <w:tab w:val="clear" w:pos="6167"/>
              <w:tab w:val="right" w:pos="5458"/>
            </w:tabs>
            <w:spacing w:before="360"/>
          </w:pPr>
          <w:r>
            <w:tab/>
            <w:t xml:space="preserve">Podmínky </w:t>
          </w:r>
        </w:p>
      </w:tc>
    </w:tr>
  </w:tbl>
  <w:p w14:paraId="25663542" w14:textId="77777777" w:rsidR="000B4468" w:rsidRPr="00476D95" w:rsidRDefault="000B4468" w:rsidP="009E3891">
    <w:pPr>
      <w:pStyle w:val="Zhlav"/>
      <w:spacing w:line="14" w:lineRule="exac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A70258"/>
    <w:multiLevelType w:val="hybridMultilevel"/>
    <w:tmpl w:val="3C945FFC"/>
    <w:lvl w:ilvl="0" w:tplc="3DC642B8">
      <w:start w:val="1"/>
      <w:numFmt w:val="lowerLetter"/>
      <w:lvlText w:val="%1)"/>
      <w:lvlJc w:val="left"/>
      <w:pPr>
        <w:tabs>
          <w:tab w:val="num" w:pos="851"/>
        </w:tabs>
        <w:ind w:left="851" w:hanging="426"/>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1D047D7"/>
    <w:multiLevelType w:val="multilevel"/>
    <w:tmpl w:val="8020D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AC9028E"/>
    <w:multiLevelType w:val="hybridMultilevel"/>
    <w:tmpl w:val="76C24AEE"/>
    <w:lvl w:ilvl="0" w:tplc="04050017">
      <w:start w:val="1"/>
      <w:numFmt w:val="lowerLetter"/>
      <w:lvlText w:val="%1)"/>
      <w:lvlJc w:val="left"/>
      <w:pPr>
        <w:ind w:left="758" w:hanging="360"/>
      </w:pPr>
    </w:lvl>
    <w:lvl w:ilvl="1" w:tplc="04050019" w:tentative="1">
      <w:start w:val="1"/>
      <w:numFmt w:val="lowerLetter"/>
      <w:lvlText w:val="%2."/>
      <w:lvlJc w:val="left"/>
      <w:pPr>
        <w:ind w:left="1478" w:hanging="360"/>
      </w:pPr>
    </w:lvl>
    <w:lvl w:ilvl="2" w:tplc="0405001B" w:tentative="1">
      <w:start w:val="1"/>
      <w:numFmt w:val="lowerRoman"/>
      <w:lvlText w:val="%3."/>
      <w:lvlJc w:val="right"/>
      <w:pPr>
        <w:ind w:left="2198" w:hanging="180"/>
      </w:pPr>
    </w:lvl>
    <w:lvl w:ilvl="3" w:tplc="0405000F" w:tentative="1">
      <w:start w:val="1"/>
      <w:numFmt w:val="decimal"/>
      <w:lvlText w:val="%4."/>
      <w:lvlJc w:val="left"/>
      <w:pPr>
        <w:ind w:left="2918" w:hanging="360"/>
      </w:pPr>
    </w:lvl>
    <w:lvl w:ilvl="4" w:tplc="04050019" w:tentative="1">
      <w:start w:val="1"/>
      <w:numFmt w:val="lowerLetter"/>
      <w:lvlText w:val="%5."/>
      <w:lvlJc w:val="left"/>
      <w:pPr>
        <w:ind w:left="3638" w:hanging="360"/>
      </w:pPr>
    </w:lvl>
    <w:lvl w:ilvl="5" w:tplc="0405001B" w:tentative="1">
      <w:start w:val="1"/>
      <w:numFmt w:val="lowerRoman"/>
      <w:lvlText w:val="%6."/>
      <w:lvlJc w:val="right"/>
      <w:pPr>
        <w:ind w:left="4358" w:hanging="180"/>
      </w:pPr>
    </w:lvl>
    <w:lvl w:ilvl="6" w:tplc="0405000F" w:tentative="1">
      <w:start w:val="1"/>
      <w:numFmt w:val="decimal"/>
      <w:lvlText w:val="%7."/>
      <w:lvlJc w:val="left"/>
      <w:pPr>
        <w:ind w:left="5078" w:hanging="360"/>
      </w:pPr>
    </w:lvl>
    <w:lvl w:ilvl="7" w:tplc="04050019" w:tentative="1">
      <w:start w:val="1"/>
      <w:numFmt w:val="lowerLetter"/>
      <w:lvlText w:val="%8."/>
      <w:lvlJc w:val="left"/>
      <w:pPr>
        <w:ind w:left="5798" w:hanging="360"/>
      </w:pPr>
    </w:lvl>
    <w:lvl w:ilvl="8" w:tplc="0405001B" w:tentative="1">
      <w:start w:val="1"/>
      <w:numFmt w:val="lowerRoman"/>
      <w:lvlText w:val="%9."/>
      <w:lvlJc w:val="right"/>
      <w:pPr>
        <w:ind w:left="6518" w:hanging="180"/>
      </w:pPr>
    </w:lvl>
  </w:abstractNum>
  <w:abstractNum w:abstractNumId="4" w15:restartNumberingAfterBreak="0">
    <w:nsid w:val="0B252F5C"/>
    <w:multiLevelType w:val="hybridMultilevel"/>
    <w:tmpl w:val="3C945FFC"/>
    <w:lvl w:ilvl="0" w:tplc="3DC642B8">
      <w:start w:val="1"/>
      <w:numFmt w:val="lowerLetter"/>
      <w:lvlText w:val="%1)"/>
      <w:lvlJc w:val="left"/>
      <w:pPr>
        <w:tabs>
          <w:tab w:val="num" w:pos="851"/>
        </w:tabs>
        <w:ind w:left="851" w:hanging="426"/>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7C048EC"/>
    <w:multiLevelType w:val="hybridMultilevel"/>
    <w:tmpl w:val="AC805A82"/>
    <w:lvl w:ilvl="0" w:tplc="04050001">
      <w:start w:val="1"/>
      <w:numFmt w:val="bullet"/>
      <w:lvlText w:val=""/>
      <w:lvlJc w:val="left"/>
      <w:pPr>
        <w:ind w:left="786" w:hanging="360"/>
      </w:pPr>
      <w:rPr>
        <w:rFonts w:ascii="Symbol" w:hAnsi="Symbol"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6" w15:restartNumberingAfterBreak="0">
    <w:nsid w:val="1CEB0DB9"/>
    <w:multiLevelType w:val="hybridMultilevel"/>
    <w:tmpl w:val="1FCA04D4"/>
    <w:lvl w:ilvl="0" w:tplc="9EC42BE0">
      <w:start w:val="1"/>
      <w:numFmt w:val="lowerLetter"/>
      <w:lvlText w:val="%1)"/>
      <w:lvlJc w:val="left"/>
      <w:pPr>
        <w:tabs>
          <w:tab w:val="num" w:pos="851"/>
        </w:tabs>
        <w:ind w:left="851" w:hanging="426"/>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24144986"/>
    <w:multiLevelType w:val="multilevel"/>
    <w:tmpl w:val="AF98C82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color w:val="auto"/>
      </w:rPr>
    </w:lvl>
    <w:lvl w:ilvl="2">
      <w:start w:val="1"/>
      <w:numFmt w:val="decimal"/>
      <w:lvlText w:val="%1.%2.%3"/>
      <w:lvlJc w:val="left"/>
      <w:pPr>
        <w:ind w:left="720" w:hanging="720"/>
      </w:pPr>
      <w:rPr>
        <w:rFonts w:hint="default"/>
      </w:rPr>
    </w:lvl>
    <w:lvl w:ilvl="3">
      <w:start w:val="1"/>
      <w:numFmt w:val="decimal"/>
      <w:lvlText w:val="%1.%2.%4"/>
      <w:lvlJc w:val="left"/>
      <w:pPr>
        <w:ind w:left="864" w:hanging="864"/>
      </w:pPr>
      <w:rPr>
        <w:rFonts w:hint="default"/>
      </w:rPr>
    </w:lvl>
    <w:lvl w:ilvl="4">
      <w:start w:val="1"/>
      <w:numFmt w:val="lowerLetter"/>
      <w:lvlText w:val="%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41D1424"/>
    <w:multiLevelType w:val="multilevel"/>
    <w:tmpl w:val="351605DA"/>
    <w:lvl w:ilvl="0">
      <w:start w:val="3"/>
      <w:numFmt w:val="decimal"/>
      <w:lvlText w:val="%1."/>
      <w:lvlJc w:val="left"/>
      <w:pPr>
        <w:tabs>
          <w:tab w:val="num" w:pos="360"/>
        </w:tabs>
        <w:ind w:left="360" w:hanging="360"/>
      </w:pPr>
      <w:rPr>
        <w:rFonts w:hint="default"/>
        <w:b/>
      </w:rPr>
    </w:lvl>
    <w:lvl w:ilvl="1">
      <w:start w:val="1"/>
      <w:numFmt w:val="decimal"/>
      <w:lvlText w:val="7.%2"/>
      <w:lvlJc w:val="left"/>
      <w:pPr>
        <w:tabs>
          <w:tab w:val="num" w:pos="425"/>
        </w:tabs>
        <w:ind w:left="425" w:hanging="425"/>
      </w:pPr>
      <w:rPr>
        <w:rFonts w:hint="default"/>
        <w:b w:val="0"/>
      </w:rPr>
    </w:lvl>
    <w:lvl w:ilvl="2">
      <w:start w:val="1"/>
      <w:numFmt w:val="lowerLetter"/>
      <w:lvlText w:val="%3)"/>
      <w:lvlJc w:val="left"/>
      <w:pPr>
        <w:tabs>
          <w:tab w:val="num" w:pos="992"/>
        </w:tabs>
        <w:ind w:left="992" w:hanging="567"/>
      </w:pPr>
      <w:rPr>
        <w:rFonts w:hint="default"/>
        <w:b w:val="0"/>
      </w:rPr>
    </w:lvl>
    <w:lvl w:ilvl="3">
      <w:start w:val="1"/>
      <w:numFmt w:val="decimal"/>
      <w:lvlText w:val="4.6.2.%4."/>
      <w:lvlJc w:val="left"/>
      <w:pPr>
        <w:tabs>
          <w:tab w:val="num" w:pos="1701"/>
        </w:tabs>
        <w:ind w:left="1701" w:hanging="709"/>
      </w:pPr>
      <w:rPr>
        <w:rFonts w:hint="default"/>
        <w:b w:val="0"/>
        <w:i w:val="0"/>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9" w15:restartNumberingAfterBreak="0">
    <w:nsid w:val="28FE50DC"/>
    <w:multiLevelType w:val="multilevel"/>
    <w:tmpl w:val="891EBB4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1432"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2B5C1A7D"/>
    <w:multiLevelType w:val="multilevel"/>
    <w:tmpl w:val="28220CCE"/>
    <w:lvl w:ilvl="0">
      <w:start w:val="2"/>
      <w:numFmt w:val="decimal"/>
      <w:lvlText w:val="%1"/>
      <w:lvlJc w:val="left"/>
      <w:pPr>
        <w:tabs>
          <w:tab w:val="num" w:pos="570"/>
        </w:tabs>
        <w:ind w:left="570" w:hanging="570"/>
      </w:pPr>
      <w:rPr>
        <w:rFonts w:hint="default"/>
        <w:u w:val="single"/>
      </w:rPr>
    </w:lvl>
    <w:lvl w:ilvl="1">
      <w:start w:val="16"/>
      <w:numFmt w:val="decimal"/>
      <w:lvlText w:val="%1.%2"/>
      <w:lvlJc w:val="left"/>
      <w:pPr>
        <w:tabs>
          <w:tab w:val="num" w:pos="570"/>
        </w:tabs>
        <w:ind w:left="570" w:hanging="570"/>
      </w:pPr>
      <w:rPr>
        <w:rFonts w:hint="default"/>
        <w:u w:val="single"/>
      </w:rPr>
    </w:lvl>
    <w:lvl w:ilvl="2">
      <w:start w:val="1"/>
      <w:numFmt w:val="lowerLetter"/>
      <w:lvlText w:val="%3)"/>
      <w:lvlJc w:val="left"/>
      <w:pPr>
        <w:tabs>
          <w:tab w:val="num" w:pos="0"/>
        </w:tabs>
        <w:ind w:left="1364" w:hanging="1080"/>
      </w:pPr>
      <w:rPr>
        <w:rFonts w:hint="default"/>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720"/>
        </w:tabs>
        <w:ind w:left="720" w:hanging="72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080"/>
        </w:tabs>
        <w:ind w:left="1080" w:hanging="108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1" w15:restartNumberingAfterBreak="0">
    <w:nsid w:val="2B6458C4"/>
    <w:multiLevelType w:val="multilevel"/>
    <w:tmpl w:val="D06425E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lowerLetter"/>
      <w:lvlText w:val="%3)"/>
      <w:lvlJc w:val="left"/>
      <w:pPr>
        <w:ind w:left="720" w:hanging="720"/>
      </w:pPr>
      <w:rPr>
        <w:rFonts w:hint="default"/>
        <w:b w:val="0"/>
        <w:i w:val="0"/>
        <w:iCs/>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53629A4"/>
    <w:multiLevelType w:val="multilevel"/>
    <w:tmpl w:val="71D219FE"/>
    <w:lvl w:ilvl="0">
      <w:start w:val="5"/>
      <w:numFmt w:val="decimal"/>
      <w:lvlText w:val="%1"/>
      <w:lvlJc w:val="left"/>
      <w:pPr>
        <w:ind w:left="360" w:hanging="360"/>
      </w:pPr>
      <w:rPr>
        <w:rFonts w:hint="default"/>
      </w:rPr>
    </w:lvl>
    <w:lvl w:ilvl="1">
      <w:start w:val="2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615D49"/>
    <w:multiLevelType w:val="hybridMultilevel"/>
    <w:tmpl w:val="21D08872"/>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4" w15:restartNumberingAfterBreak="0">
    <w:nsid w:val="3E0C0BC7"/>
    <w:multiLevelType w:val="multilevel"/>
    <w:tmpl w:val="FBC4397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864" w:hanging="864"/>
      </w:pPr>
      <w:rPr>
        <w:rFonts w:hint="default"/>
        <w:sz w:val="14"/>
        <w:szCs w:val="14"/>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ED823ED"/>
    <w:multiLevelType w:val="multilevel"/>
    <w:tmpl w:val="E0EAFF8A"/>
    <w:lvl w:ilvl="0">
      <w:start w:val="3"/>
      <w:numFmt w:val="decimal"/>
      <w:lvlText w:val="%1."/>
      <w:lvlJc w:val="left"/>
      <w:pPr>
        <w:tabs>
          <w:tab w:val="num" w:pos="360"/>
        </w:tabs>
        <w:ind w:left="360" w:hanging="360"/>
      </w:pPr>
      <w:rPr>
        <w:rFonts w:hint="default"/>
        <w:b/>
      </w:rPr>
    </w:lvl>
    <w:lvl w:ilvl="1">
      <w:start w:val="1"/>
      <w:numFmt w:val="decimal"/>
      <w:lvlText w:val="13.%2"/>
      <w:lvlJc w:val="left"/>
      <w:pPr>
        <w:tabs>
          <w:tab w:val="num" w:pos="425"/>
        </w:tabs>
        <w:ind w:left="425" w:hanging="425"/>
      </w:pPr>
      <w:rPr>
        <w:rFonts w:hint="default"/>
        <w:b w:val="0"/>
      </w:rPr>
    </w:lvl>
    <w:lvl w:ilvl="2">
      <w:start w:val="1"/>
      <w:numFmt w:val="decimal"/>
      <w:lvlText w:val="7.18.%3."/>
      <w:lvlJc w:val="left"/>
      <w:pPr>
        <w:tabs>
          <w:tab w:val="num" w:pos="992"/>
        </w:tabs>
        <w:ind w:left="992" w:hanging="567"/>
      </w:pPr>
      <w:rPr>
        <w:rFonts w:hint="default"/>
        <w:b w:val="0"/>
      </w:rPr>
    </w:lvl>
    <w:lvl w:ilvl="3">
      <w:start w:val="1"/>
      <w:numFmt w:val="lowerLetter"/>
      <w:lvlText w:val="%4)"/>
      <w:lvlJc w:val="left"/>
      <w:pPr>
        <w:tabs>
          <w:tab w:val="num" w:pos="1701"/>
        </w:tabs>
        <w:ind w:left="1701" w:hanging="709"/>
      </w:pPr>
      <w:rPr>
        <w:rFonts w:hint="default"/>
        <w:b w:val="0"/>
        <w:i w:val="0"/>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396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16" w15:restartNumberingAfterBreak="0">
    <w:nsid w:val="41B752D2"/>
    <w:multiLevelType w:val="multilevel"/>
    <w:tmpl w:val="CEEA834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6"/>
      </w:rPr>
    </w:lvl>
    <w:lvl w:ilvl="2">
      <w:start w:val="1"/>
      <w:numFmt w:val="decimal"/>
      <w:lvlText w:val="%1.%2.%3"/>
      <w:lvlJc w:val="left"/>
      <w:pPr>
        <w:ind w:left="720" w:hanging="720"/>
      </w:pPr>
      <w:rPr>
        <w:rFonts w:hint="default"/>
        <w:b w:val="0"/>
        <w:i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3677FF5"/>
    <w:multiLevelType w:val="hybridMultilevel"/>
    <w:tmpl w:val="80281226"/>
    <w:lvl w:ilvl="0" w:tplc="04050001">
      <w:start w:val="1"/>
      <w:numFmt w:val="bullet"/>
      <w:lvlText w:val=""/>
      <w:lvlJc w:val="left"/>
      <w:pPr>
        <w:ind w:left="607" w:hanging="360"/>
      </w:pPr>
      <w:rPr>
        <w:rFonts w:ascii="Symbol" w:hAnsi="Symbol" w:hint="default"/>
      </w:rPr>
    </w:lvl>
    <w:lvl w:ilvl="1" w:tplc="04050003" w:tentative="1">
      <w:start w:val="1"/>
      <w:numFmt w:val="bullet"/>
      <w:lvlText w:val="o"/>
      <w:lvlJc w:val="left"/>
      <w:pPr>
        <w:ind w:left="1327" w:hanging="360"/>
      </w:pPr>
      <w:rPr>
        <w:rFonts w:ascii="Courier New" w:hAnsi="Courier New" w:cs="Courier New" w:hint="default"/>
      </w:rPr>
    </w:lvl>
    <w:lvl w:ilvl="2" w:tplc="04050005" w:tentative="1">
      <w:start w:val="1"/>
      <w:numFmt w:val="bullet"/>
      <w:lvlText w:val=""/>
      <w:lvlJc w:val="left"/>
      <w:pPr>
        <w:ind w:left="2047" w:hanging="360"/>
      </w:pPr>
      <w:rPr>
        <w:rFonts w:ascii="Wingdings" w:hAnsi="Wingdings" w:hint="default"/>
      </w:rPr>
    </w:lvl>
    <w:lvl w:ilvl="3" w:tplc="04050001" w:tentative="1">
      <w:start w:val="1"/>
      <w:numFmt w:val="bullet"/>
      <w:lvlText w:val=""/>
      <w:lvlJc w:val="left"/>
      <w:pPr>
        <w:ind w:left="2767" w:hanging="360"/>
      </w:pPr>
      <w:rPr>
        <w:rFonts w:ascii="Symbol" w:hAnsi="Symbol" w:hint="default"/>
      </w:rPr>
    </w:lvl>
    <w:lvl w:ilvl="4" w:tplc="04050003" w:tentative="1">
      <w:start w:val="1"/>
      <w:numFmt w:val="bullet"/>
      <w:lvlText w:val="o"/>
      <w:lvlJc w:val="left"/>
      <w:pPr>
        <w:ind w:left="3487" w:hanging="360"/>
      </w:pPr>
      <w:rPr>
        <w:rFonts w:ascii="Courier New" w:hAnsi="Courier New" w:cs="Courier New" w:hint="default"/>
      </w:rPr>
    </w:lvl>
    <w:lvl w:ilvl="5" w:tplc="04050005" w:tentative="1">
      <w:start w:val="1"/>
      <w:numFmt w:val="bullet"/>
      <w:lvlText w:val=""/>
      <w:lvlJc w:val="left"/>
      <w:pPr>
        <w:ind w:left="4207" w:hanging="360"/>
      </w:pPr>
      <w:rPr>
        <w:rFonts w:ascii="Wingdings" w:hAnsi="Wingdings" w:hint="default"/>
      </w:rPr>
    </w:lvl>
    <w:lvl w:ilvl="6" w:tplc="04050001" w:tentative="1">
      <w:start w:val="1"/>
      <w:numFmt w:val="bullet"/>
      <w:lvlText w:val=""/>
      <w:lvlJc w:val="left"/>
      <w:pPr>
        <w:ind w:left="4927" w:hanging="360"/>
      </w:pPr>
      <w:rPr>
        <w:rFonts w:ascii="Symbol" w:hAnsi="Symbol" w:hint="default"/>
      </w:rPr>
    </w:lvl>
    <w:lvl w:ilvl="7" w:tplc="04050003" w:tentative="1">
      <w:start w:val="1"/>
      <w:numFmt w:val="bullet"/>
      <w:lvlText w:val="o"/>
      <w:lvlJc w:val="left"/>
      <w:pPr>
        <w:ind w:left="5647" w:hanging="360"/>
      </w:pPr>
      <w:rPr>
        <w:rFonts w:ascii="Courier New" w:hAnsi="Courier New" w:cs="Courier New" w:hint="default"/>
      </w:rPr>
    </w:lvl>
    <w:lvl w:ilvl="8" w:tplc="04050005" w:tentative="1">
      <w:start w:val="1"/>
      <w:numFmt w:val="bullet"/>
      <w:lvlText w:val=""/>
      <w:lvlJc w:val="left"/>
      <w:pPr>
        <w:ind w:left="6367" w:hanging="360"/>
      </w:pPr>
      <w:rPr>
        <w:rFonts w:ascii="Wingdings" w:hAnsi="Wingdings" w:hint="default"/>
      </w:rPr>
    </w:lvl>
  </w:abstractNum>
  <w:abstractNum w:abstractNumId="18" w15:restartNumberingAfterBreak="0">
    <w:nsid w:val="480F3C12"/>
    <w:multiLevelType w:val="multilevel"/>
    <w:tmpl w:val="C740774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lowerLetter"/>
      <w:lvlText w:val="%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4D6016F0"/>
    <w:multiLevelType w:val="hybridMultilevel"/>
    <w:tmpl w:val="71729C64"/>
    <w:lvl w:ilvl="0" w:tplc="FFFFFFFF">
      <w:start w:val="1"/>
      <w:numFmt w:val="lowerLetter"/>
      <w:lvlText w:val="%1)"/>
      <w:lvlJc w:val="left"/>
      <w:pPr>
        <w:tabs>
          <w:tab w:val="num" w:pos="2932"/>
        </w:tabs>
        <w:ind w:left="903" w:hanging="426"/>
      </w:pPr>
      <w:rPr>
        <w:rFonts w:hint="default"/>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DCE22CD"/>
    <w:multiLevelType w:val="hybridMultilevel"/>
    <w:tmpl w:val="8A0A110E"/>
    <w:lvl w:ilvl="0" w:tplc="04050017">
      <w:start w:val="1"/>
      <w:numFmt w:val="lowerLetter"/>
      <w:lvlText w:val="%1)"/>
      <w:lvlJc w:val="left"/>
      <w:pPr>
        <w:ind w:left="1145" w:hanging="360"/>
      </w:pPr>
    </w:lvl>
    <w:lvl w:ilvl="1" w:tplc="04050019">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1" w15:restartNumberingAfterBreak="0">
    <w:nsid w:val="52537D78"/>
    <w:multiLevelType w:val="multilevel"/>
    <w:tmpl w:val="7116D694"/>
    <w:lvl w:ilvl="0">
      <w:start w:val="1"/>
      <w:numFmt w:val="decimal"/>
      <w:pStyle w:val="Nadpis11"/>
      <w:lvlText w:val="%1."/>
      <w:lvlJc w:val="left"/>
      <w:pPr>
        <w:tabs>
          <w:tab w:val="num" w:pos="425"/>
        </w:tabs>
        <w:ind w:left="425" w:hanging="425"/>
      </w:pPr>
      <w:rPr>
        <w:rFonts w:ascii="Arial" w:hAnsi="Arial" w:hint="default"/>
        <w:b/>
        <w:bCs/>
        <w:i w:val="0"/>
        <w:sz w:val="18"/>
        <w:szCs w:val="18"/>
      </w:rPr>
    </w:lvl>
    <w:lvl w:ilvl="1">
      <w:start w:val="1"/>
      <w:numFmt w:val="decimal"/>
      <w:pStyle w:val="Nadpis12"/>
      <w:lvlText w:val="%1.%2"/>
      <w:lvlJc w:val="left"/>
      <w:pPr>
        <w:tabs>
          <w:tab w:val="num" w:pos="709"/>
        </w:tabs>
        <w:ind w:left="709" w:hanging="425"/>
      </w:pPr>
      <w:rPr>
        <w:rFonts w:ascii="Arial" w:hAnsi="Arial" w:hint="default"/>
        <w:b w:val="0"/>
        <w:bCs/>
        <w:i w:val="0"/>
        <w:sz w:val="18"/>
        <w:szCs w:val="18"/>
      </w:rPr>
    </w:lvl>
    <w:lvl w:ilvl="2">
      <w:start w:val="1"/>
      <w:numFmt w:val="decimal"/>
      <w:lvlText w:val="3.%3"/>
      <w:lvlJc w:val="left"/>
      <w:pPr>
        <w:tabs>
          <w:tab w:val="num" w:pos="1144"/>
        </w:tabs>
        <w:ind w:left="1144" w:hanging="720"/>
      </w:pPr>
      <w:rPr>
        <w:rFonts w:hint="default"/>
      </w:rPr>
    </w:lvl>
    <w:lvl w:ilvl="3">
      <w:start w:val="1"/>
      <w:numFmt w:val="decimal"/>
      <w:lvlText w:val="9.%2.%3.%4"/>
      <w:lvlJc w:val="left"/>
      <w:pPr>
        <w:tabs>
          <w:tab w:val="num" w:pos="1356"/>
        </w:tabs>
        <w:ind w:left="1356" w:hanging="720"/>
      </w:pPr>
      <w:rPr>
        <w:rFonts w:hint="default"/>
      </w:rPr>
    </w:lvl>
    <w:lvl w:ilvl="4">
      <w:start w:val="1"/>
      <w:numFmt w:val="decimal"/>
      <w:lvlText w:val="%1.%2.%3.%4.%5"/>
      <w:lvlJc w:val="left"/>
      <w:pPr>
        <w:tabs>
          <w:tab w:val="num" w:pos="1568"/>
        </w:tabs>
        <w:ind w:left="1568" w:hanging="720"/>
      </w:pPr>
      <w:rPr>
        <w:rFonts w:hint="default"/>
      </w:rPr>
    </w:lvl>
    <w:lvl w:ilvl="5">
      <w:start w:val="1"/>
      <w:numFmt w:val="decimal"/>
      <w:lvlText w:val="%1.%2.%3.%4.%5.%6"/>
      <w:lvlJc w:val="left"/>
      <w:pPr>
        <w:tabs>
          <w:tab w:val="num" w:pos="2140"/>
        </w:tabs>
        <w:ind w:left="2140" w:hanging="1080"/>
      </w:pPr>
      <w:rPr>
        <w:rFonts w:hint="default"/>
      </w:rPr>
    </w:lvl>
    <w:lvl w:ilvl="6">
      <w:start w:val="1"/>
      <w:numFmt w:val="decimal"/>
      <w:lvlText w:val="%1.%2.%3.%4.%5.%6.%7"/>
      <w:lvlJc w:val="left"/>
      <w:pPr>
        <w:tabs>
          <w:tab w:val="num" w:pos="2352"/>
        </w:tabs>
        <w:ind w:left="2352" w:hanging="1080"/>
      </w:pPr>
      <w:rPr>
        <w:rFonts w:hint="default"/>
      </w:rPr>
    </w:lvl>
    <w:lvl w:ilvl="7">
      <w:start w:val="1"/>
      <w:numFmt w:val="decimal"/>
      <w:lvlText w:val="%1.%2.%3.%4.%5.%6.%7.%8"/>
      <w:lvlJc w:val="left"/>
      <w:pPr>
        <w:tabs>
          <w:tab w:val="num" w:pos="2924"/>
        </w:tabs>
        <w:ind w:left="2924" w:hanging="1440"/>
      </w:pPr>
      <w:rPr>
        <w:rFonts w:hint="default"/>
      </w:rPr>
    </w:lvl>
    <w:lvl w:ilvl="8">
      <w:start w:val="1"/>
      <w:numFmt w:val="decimal"/>
      <w:lvlText w:val="%1.%2.%3.%4.%5.%6.%7.%8.%9"/>
      <w:lvlJc w:val="left"/>
      <w:pPr>
        <w:tabs>
          <w:tab w:val="num" w:pos="3136"/>
        </w:tabs>
        <w:ind w:left="3136" w:hanging="1440"/>
      </w:pPr>
      <w:rPr>
        <w:rFonts w:hint="default"/>
      </w:rPr>
    </w:lvl>
  </w:abstractNum>
  <w:abstractNum w:abstractNumId="22" w15:restartNumberingAfterBreak="0">
    <w:nsid w:val="528D34E2"/>
    <w:multiLevelType w:val="hybridMultilevel"/>
    <w:tmpl w:val="CAD0454A"/>
    <w:lvl w:ilvl="0" w:tplc="FFFFFFFF">
      <w:start w:val="1"/>
      <w:numFmt w:val="lowerLetter"/>
      <w:lvlText w:val="%1)"/>
      <w:lvlJc w:val="left"/>
      <w:pPr>
        <w:tabs>
          <w:tab w:val="num" w:pos="785"/>
        </w:tabs>
        <w:ind w:left="785" w:hanging="360"/>
      </w:pPr>
      <w:rPr>
        <w:rFonts w:hint="default"/>
      </w:rPr>
    </w:lvl>
    <w:lvl w:ilvl="1" w:tplc="FFFFFFFF" w:tentative="1">
      <w:start w:val="1"/>
      <w:numFmt w:val="lowerLetter"/>
      <w:lvlText w:val="%2."/>
      <w:lvlJc w:val="left"/>
      <w:pPr>
        <w:tabs>
          <w:tab w:val="num" w:pos="1505"/>
        </w:tabs>
        <w:ind w:left="1505" w:hanging="360"/>
      </w:pPr>
    </w:lvl>
    <w:lvl w:ilvl="2" w:tplc="FFFFFFFF" w:tentative="1">
      <w:start w:val="1"/>
      <w:numFmt w:val="lowerRoman"/>
      <w:lvlText w:val="%3."/>
      <w:lvlJc w:val="right"/>
      <w:pPr>
        <w:tabs>
          <w:tab w:val="num" w:pos="2225"/>
        </w:tabs>
        <w:ind w:left="2225" w:hanging="180"/>
      </w:pPr>
    </w:lvl>
    <w:lvl w:ilvl="3" w:tplc="FFFFFFFF" w:tentative="1">
      <w:start w:val="1"/>
      <w:numFmt w:val="decimal"/>
      <w:lvlText w:val="%4."/>
      <w:lvlJc w:val="left"/>
      <w:pPr>
        <w:tabs>
          <w:tab w:val="num" w:pos="2945"/>
        </w:tabs>
        <w:ind w:left="2945" w:hanging="360"/>
      </w:pPr>
    </w:lvl>
    <w:lvl w:ilvl="4" w:tplc="FFFFFFFF" w:tentative="1">
      <w:start w:val="1"/>
      <w:numFmt w:val="lowerLetter"/>
      <w:lvlText w:val="%5."/>
      <w:lvlJc w:val="left"/>
      <w:pPr>
        <w:tabs>
          <w:tab w:val="num" w:pos="3665"/>
        </w:tabs>
        <w:ind w:left="3665" w:hanging="360"/>
      </w:pPr>
    </w:lvl>
    <w:lvl w:ilvl="5" w:tplc="FFFFFFFF" w:tentative="1">
      <w:start w:val="1"/>
      <w:numFmt w:val="lowerRoman"/>
      <w:lvlText w:val="%6."/>
      <w:lvlJc w:val="right"/>
      <w:pPr>
        <w:tabs>
          <w:tab w:val="num" w:pos="4385"/>
        </w:tabs>
        <w:ind w:left="4385" w:hanging="180"/>
      </w:pPr>
    </w:lvl>
    <w:lvl w:ilvl="6" w:tplc="FFFFFFFF" w:tentative="1">
      <w:start w:val="1"/>
      <w:numFmt w:val="decimal"/>
      <w:lvlText w:val="%7."/>
      <w:lvlJc w:val="left"/>
      <w:pPr>
        <w:tabs>
          <w:tab w:val="num" w:pos="5105"/>
        </w:tabs>
        <w:ind w:left="5105" w:hanging="360"/>
      </w:pPr>
    </w:lvl>
    <w:lvl w:ilvl="7" w:tplc="FFFFFFFF" w:tentative="1">
      <w:start w:val="1"/>
      <w:numFmt w:val="lowerLetter"/>
      <w:lvlText w:val="%8."/>
      <w:lvlJc w:val="left"/>
      <w:pPr>
        <w:tabs>
          <w:tab w:val="num" w:pos="5825"/>
        </w:tabs>
        <w:ind w:left="5825" w:hanging="360"/>
      </w:pPr>
    </w:lvl>
    <w:lvl w:ilvl="8" w:tplc="FFFFFFFF" w:tentative="1">
      <w:start w:val="1"/>
      <w:numFmt w:val="lowerRoman"/>
      <w:lvlText w:val="%9."/>
      <w:lvlJc w:val="right"/>
      <w:pPr>
        <w:tabs>
          <w:tab w:val="num" w:pos="6545"/>
        </w:tabs>
        <w:ind w:left="6545" w:hanging="180"/>
      </w:pPr>
    </w:lvl>
  </w:abstractNum>
  <w:abstractNum w:abstractNumId="23" w15:restartNumberingAfterBreak="0">
    <w:nsid w:val="544F199C"/>
    <w:multiLevelType w:val="hybridMultilevel"/>
    <w:tmpl w:val="F634CDF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77B5076"/>
    <w:multiLevelType w:val="hybridMultilevel"/>
    <w:tmpl w:val="28500B9C"/>
    <w:lvl w:ilvl="0" w:tplc="FFFFFFFF">
      <w:start w:val="1"/>
      <w:numFmt w:val="decimal"/>
      <w:lvlText w:val="%1."/>
      <w:lvlJc w:val="left"/>
      <w:pPr>
        <w:tabs>
          <w:tab w:val="num" w:pos="1287"/>
        </w:tabs>
        <w:ind w:left="1287" w:hanging="360"/>
      </w:pPr>
    </w:lvl>
    <w:lvl w:ilvl="1" w:tplc="FFFFFFFF">
      <w:start w:val="1"/>
      <w:numFmt w:val="bullet"/>
      <w:pStyle w:val="StylArial8bernZarovnatdoblokudkovnNejmn1"/>
      <w:lvlText w:val=""/>
      <w:lvlJc w:val="left"/>
      <w:pPr>
        <w:tabs>
          <w:tab w:val="num" w:pos="2214"/>
        </w:tabs>
        <w:ind w:left="2214" w:hanging="567"/>
      </w:pPr>
      <w:rPr>
        <w:rFonts w:ascii="Wingdings" w:hAnsi="Wingdings" w:hint="default"/>
      </w:rPr>
    </w:lvl>
    <w:lvl w:ilvl="2" w:tplc="FFFFFFFF">
      <w:start w:val="1"/>
      <w:numFmt w:val="lowerRoman"/>
      <w:lvlText w:val="%3."/>
      <w:lvlJc w:val="right"/>
      <w:pPr>
        <w:tabs>
          <w:tab w:val="num" w:pos="2732"/>
        </w:tabs>
        <w:ind w:left="2732"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25" w15:restartNumberingAfterBreak="0">
    <w:nsid w:val="5D782185"/>
    <w:multiLevelType w:val="multilevel"/>
    <w:tmpl w:val="46A8F77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lowerLetter"/>
      <w:lvlText w:val="%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decimal"/>
      <w:lvlText w:val="%1.%2.%3.%5.%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60916CFF"/>
    <w:multiLevelType w:val="hybridMultilevel"/>
    <w:tmpl w:val="967C94C2"/>
    <w:lvl w:ilvl="0" w:tplc="04050017">
      <w:start w:val="1"/>
      <w:numFmt w:val="lowerLetter"/>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27" w15:restartNumberingAfterBreak="0">
    <w:nsid w:val="61C349BA"/>
    <w:multiLevelType w:val="hybridMultilevel"/>
    <w:tmpl w:val="A258A87A"/>
    <w:lvl w:ilvl="0" w:tplc="04050017">
      <w:start w:val="1"/>
      <w:numFmt w:val="lowerLetter"/>
      <w:lvlText w:val="%1)"/>
      <w:lvlJc w:val="left"/>
      <w:pPr>
        <w:tabs>
          <w:tab w:val="num" w:pos="1418"/>
        </w:tabs>
        <w:ind w:left="1418" w:hanging="709"/>
      </w:pPr>
      <w:rPr>
        <w:b w:val="0"/>
        <w:color w:val="auto"/>
      </w:rPr>
    </w:lvl>
    <w:lvl w:ilvl="1" w:tplc="FFFFFFFF">
      <w:start w:val="1"/>
      <w:numFmt w:val="lowerRoman"/>
      <w:lvlText w:val="(%2)"/>
      <w:lvlJc w:val="left"/>
      <w:pPr>
        <w:tabs>
          <w:tab w:val="num" w:pos="1276"/>
        </w:tabs>
        <w:ind w:left="1276" w:hanging="567"/>
      </w:pPr>
      <w:rPr>
        <w:b w:val="0"/>
        <w:i w:val="0"/>
        <w:color w:val="auto"/>
      </w:rPr>
    </w:lvl>
    <w:lvl w:ilvl="2" w:tplc="EE9A3852">
      <w:start w:val="1"/>
      <w:numFmt w:val="lowerRoman"/>
      <w:lvlText w:val="%3."/>
      <w:lvlJc w:val="right"/>
      <w:pPr>
        <w:tabs>
          <w:tab w:val="num" w:pos="2160"/>
        </w:tabs>
        <w:ind w:left="2160" w:hanging="180"/>
      </w:pPr>
      <w:rPr>
        <w:i w:val="0"/>
        <w:iCs w:val="0"/>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8" w15:restartNumberingAfterBreak="0">
    <w:nsid w:val="67CE1235"/>
    <w:multiLevelType w:val="multilevel"/>
    <w:tmpl w:val="6186B1F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val="0"/>
        <w:i w:val="0"/>
        <w:color w:val="auto"/>
        <w:sz w:val="14"/>
      </w:rPr>
    </w:lvl>
    <w:lvl w:ilvl="2">
      <w:start w:val="1"/>
      <w:numFmt w:val="decimal"/>
      <w:lvlText w:val="%1.%2.%3"/>
      <w:lvlJc w:val="left"/>
      <w:pPr>
        <w:ind w:left="720" w:hanging="720"/>
      </w:pPr>
      <w:rPr>
        <w:rFonts w:hint="default"/>
        <w:b w:val="0"/>
      </w:rPr>
    </w:lvl>
    <w:lvl w:ilvl="3">
      <w:start w:val="1"/>
      <w:numFmt w:val="decimal"/>
      <w:lvlText w:val="%1.%2.%4"/>
      <w:lvlJc w:val="left"/>
      <w:pPr>
        <w:ind w:left="864" w:hanging="864"/>
      </w:pPr>
      <w:rPr>
        <w:rFonts w:hint="default"/>
      </w:rPr>
    </w:lvl>
    <w:lvl w:ilvl="4">
      <w:start w:val="1"/>
      <w:numFmt w:val="decimal"/>
      <w:lvlText w:val="%1.%2.%3.%5"/>
      <w:lvlJc w:val="left"/>
      <w:pPr>
        <w:ind w:left="1008" w:hanging="1008"/>
      </w:pPr>
      <w:rPr>
        <w:rFonts w:hint="default"/>
        <w:b w:val="0"/>
        <w:i w:val="0"/>
        <w:sz w:val="14"/>
        <w:szCs w:val="14"/>
      </w:rPr>
    </w:lvl>
    <w:lvl w:ilvl="5">
      <w:start w:val="1"/>
      <w:numFmt w:val="lowerLetter"/>
      <w:lvlText w:val="%6)"/>
      <w:lvlJc w:val="left"/>
      <w:pPr>
        <w:ind w:left="2429"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6CE25E6F"/>
    <w:multiLevelType w:val="hybridMultilevel"/>
    <w:tmpl w:val="1FCA04D4"/>
    <w:lvl w:ilvl="0" w:tplc="9EC42BE0">
      <w:start w:val="1"/>
      <w:numFmt w:val="lowerLetter"/>
      <w:lvlText w:val="%1)"/>
      <w:lvlJc w:val="left"/>
      <w:pPr>
        <w:tabs>
          <w:tab w:val="num" w:pos="851"/>
        </w:tabs>
        <w:ind w:left="851" w:hanging="426"/>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7C727FC0"/>
    <w:multiLevelType w:val="hybridMultilevel"/>
    <w:tmpl w:val="8B2A3A94"/>
    <w:lvl w:ilvl="0" w:tplc="08B41CDE">
      <w:start w:val="1"/>
      <w:numFmt w:val="lowerRoman"/>
      <w:lvlText w:val="%1)"/>
      <w:lvlJc w:val="left"/>
      <w:pPr>
        <w:tabs>
          <w:tab w:val="num" w:pos="851"/>
        </w:tabs>
        <w:ind w:left="851" w:hanging="426"/>
      </w:pPr>
      <w:rPr>
        <w:rFonts w:hint="default"/>
        <w:b w:val="0"/>
        <w:i w:val="0"/>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7FEC674D"/>
    <w:multiLevelType w:val="hybridMultilevel"/>
    <w:tmpl w:val="2B8CE97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807476863">
    <w:abstractNumId w:val="24"/>
  </w:num>
  <w:num w:numId="2" w16cid:durableId="250361319">
    <w:abstractNumId w:val="31"/>
  </w:num>
  <w:num w:numId="3" w16cid:durableId="217938516">
    <w:abstractNumId w:val="21"/>
  </w:num>
  <w:num w:numId="4" w16cid:durableId="568657774">
    <w:abstractNumId w:val="10"/>
  </w:num>
  <w:num w:numId="5" w16cid:durableId="754742385">
    <w:abstractNumId w:val="16"/>
  </w:num>
  <w:num w:numId="6" w16cid:durableId="1709186956">
    <w:abstractNumId w:val="15"/>
  </w:num>
  <w:num w:numId="7" w16cid:durableId="1544630837">
    <w:abstractNumId w:val="13"/>
  </w:num>
  <w:num w:numId="8" w16cid:durableId="1864783149">
    <w:abstractNumId w:val="26"/>
  </w:num>
  <w:num w:numId="9" w16cid:durableId="1309747172">
    <w:abstractNumId w:val="20"/>
  </w:num>
  <w:num w:numId="10" w16cid:durableId="1643727086">
    <w:abstractNumId w:val="7"/>
  </w:num>
  <w:num w:numId="11" w16cid:durableId="1506481536">
    <w:abstractNumId w:val="23"/>
  </w:num>
  <w:num w:numId="12" w16cid:durableId="1435243375">
    <w:abstractNumId w:val="18"/>
  </w:num>
  <w:num w:numId="13" w16cid:durableId="1833715742">
    <w:abstractNumId w:val="11"/>
  </w:num>
  <w:num w:numId="14" w16cid:durableId="1043409457">
    <w:abstractNumId w:val="28"/>
  </w:num>
  <w:num w:numId="15" w16cid:durableId="1572036412">
    <w:abstractNumId w:val="25"/>
  </w:num>
  <w:num w:numId="16" w16cid:durableId="170216999">
    <w:abstractNumId w:val="9"/>
  </w:num>
  <w:num w:numId="17" w16cid:durableId="392655809">
    <w:abstractNumId w:val="14"/>
  </w:num>
  <w:num w:numId="18" w16cid:durableId="1885671501">
    <w:abstractNumId w:val="29"/>
  </w:num>
  <w:num w:numId="19" w16cid:durableId="2097896754">
    <w:abstractNumId w:val="22"/>
  </w:num>
  <w:num w:numId="20" w16cid:durableId="763919593">
    <w:abstractNumId w:val="4"/>
  </w:num>
  <w:num w:numId="21" w16cid:durableId="1208297967">
    <w:abstractNumId w:val="8"/>
  </w:num>
  <w:num w:numId="22" w16cid:durableId="2025592284">
    <w:abstractNumId w:val="19"/>
  </w:num>
  <w:num w:numId="23" w16cid:durableId="721753686">
    <w:abstractNumId w:val="6"/>
  </w:num>
  <w:num w:numId="24" w16cid:durableId="818961106">
    <w:abstractNumId w:val="1"/>
  </w:num>
  <w:num w:numId="25" w16cid:durableId="331882013">
    <w:abstractNumId w:val="30"/>
  </w:num>
  <w:num w:numId="26" w16cid:durableId="1477718500">
    <w:abstractNumId w:val="3"/>
  </w:num>
  <w:num w:numId="27" w16cid:durableId="318996309">
    <w:abstractNumId w:val="5"/>
  </w:num>
  <w:num w:numId="28" w16cid:durableId="1772507805">
    <w:abstractNumId w:val="17"/>
  </w:num>
  <w:num w:numId="29" w16cid:durableId="72047587">
    <w:abstractNumId w:val="2"/>
  </w:num>
  <w:num w:numId="30" w16cid:durableId="17724279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551470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31661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65710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0162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358342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624315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992266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032386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968121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014529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739163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787529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408095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37524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113933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266247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158500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243263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957125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870801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960268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285453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9735130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076461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564219395">
    <w:abstractNumId w:val="12"/>
  </w:num>
  <w:num w:numId="56" w16cid:durableId="13546521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ocumentProtection w:edit="readOnly" w:formatting="1" w:enforcement="0"/>
  <w:defaultTabStop w:val="709"/>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CAA"/>
    <w:rsid w:val="00001284"/>
    <w:rsid w:val="000022FB"/>
    <w:rsid w:val="00006778"/>
    <w:rsid w:val="00007B0F"/>
    <w:rsid w:val="0001115C"/>
    <w:rsid w:val="00011276"/>
    <w:rsid w:val="00011896"/>
    <w:rsid w:val="00013673"/>
    <w:rsid w:val="000206EC"/>
    <w:rsid w:val="00027090"/>
    <w:rsid w:val="00030516"/>
    <w:rsid w:val="00031CE1"/>
    <w:rsid w:val="000320C8"/>
    <w:rsid w:val="00033F4C"/>
    <w:rsid w:val="00036570"/>
    <w:rsid w:val="00036FE1"/>
    <w:rsid w:val="000411F9"/>
    <w:rsid w:val="00045359"/>
    <w:rsid w:val="00045821"/>
    <w:rsid w:val="000507EA"/>
    <w:rsid w:val="000551B1"/>
    <w:rsid w:val="0006104F"/>
    <w:rsid w:val="00061A61"/>
    <w:rsid w:val="000626A8"/>
    <w:rsid w:val="000626FF"/>
    <w:rsid w:val="00062A4C"/>
    <w:rsid w:val="00062FA0"/>
    <w:rsid w:val="00066F69"/>
    <w:rsid w:val="00067783"/>
    <w:rsid w:val="00067AAC"/>
    <w:rsid w:val="00070E09"/>
    <w:rsid w:val="000758FD"/>
    <w:rsid w:val="00081592"/>
    <w:rsid w:val="00081838"/>
    <w:rsid w:val="00081D9C"/>
    <w:rsid w:val="0008632B"/>
    <w:rsid w:val="0009151A"/>
    <w:rsid w:val="00092763"/>
    <w:rsid w:val="00093074"/>
    <w:rsid w:val="0009323A"/>
    <w:rsid w:val="00093307"/>
    <w:rsid w:val="00094463"/>
    <w:rsid w:val="00095407"/>
    <w:rsid w:val="00095797"/>
    <w:rsid w:val="00096454"/>
    <w:rsid w:val="000979FF"/>
    <w:rsid w:val="00097D65"/>
    <w:rsid w:val="000A1A22"/>
    <w:rsid w:val="000A3575"/>
    <w:rsid w:val="000A38D3"/>
    <w:rsid w:val="000A7E24"/>
    <w:rsid w:val="000B1195"/>
    <w:rsid w:val="000B1E46"/>
    <w:rsid w:val="000B4468"/>
    <w:rsid w:val="000B4993"/>
    <w:rsid w:val="000C0C5B"/>
    <w:rsid w:val="000C0F3E"/>
    <w:rsid w:val="000C26BC"/>
    <w:rsid w:val="000C69F2"/>
    <w:rsid w:val="000C6B99"/>
    <w:rsid w:val="000D39A4"/>
    <w:rsid w:val="000D4FD5"/>
    <w:rsid w:val="000D7206"/>
    <w:rsid w:val="000E1B5C"/>
    <w:rsid w:val="000E329A"/>
    <w:rsid w:val="000E4D86"/>
    <w:rsid w:val="000E4E0B"/>
    <w:rsid w:val="000E6248"/>
    <w:rsid w:val="000E6D76"/>
    <w:rsid w:val="000F3F94"/>
    <w:rsid w:val="000F4905"/>
    <w:rsid w:val="000F5174"/>
    <w:rsid w:val="00101929"/>
    <w:rsid w:val="001054BB"/>
    <w:rsid w:val="00106350"/>
    <w:rsid w:val="00113411"/>
    <w:rsid w:val="001158A8"/>
    <w:rsid w:val="001160C1"/>
    <w:rsid w:val="00120C5B"/>
    <w:rsid w:val="001218C0"/>
    <w:rsid w:val="0012226A"/>
    <w:rsid w:val="00122FFB"/>
    <w:rsid w:val="00126045"/>
    <w:rsid w:val="00126E3E"/>
    <w:rsid w:val="00131DB1"/>
    <w:rsid w:val="00133142"/>
    <w:rsid w:val="001344E6"/>
    <w:rsid w:val="00134666"/>
    <w:rsid w:val="001424D1"/>
    <w:rsid w:val="0014297D"/>
    <w:rsid w:val="001431BF"/>
    <w:rsid w:val="00145997"/>
    <w:rsid w:val="0014617E"/>
    <w:rsid w:val="00150F1D"/>
    <w:rsid w:val="0015385D"/>
    <w:rsid w:val="001544D7"/>
    <w:rsid w:val="00156812"/>
    <w:rsid w:val="001570AA"/>
    <w:rsid w:val="0015724E"/>
    <w:rsid w:val="001655F1"/>
    <w:rsid w:val="0016773A"/>
    <w:rsid w:val="00167A5E"/>
    <w:rsid w:val="00170AAD"/>
    <w:rsid w:val="001715A5"/>
    <w:rsid w:val="00173DBD"/>
    <w:rsid w:val="00173E5E"/>
    <w:rsid w:val="00182DA9"/>
    <w:rsid w:val="00184ED6"/>
    <w:rsid w:val="00190D5B"/>
    <w:rsid w:val="0019696E"/>
    <w:rsid w:val="001A2688"/>
    <w:rsid w:val="001A29A1"/>
    <w:rsid w:val="001A2BB9"/>
    <w:rsid w:val="001A322C"/>
    <w:rsid w:val="001A696A"/>
    <w:rsid w:val="001B26EC"/>
    <w:rsid w:val="001B5160"/>
    <w:rsid w:val="001B5814"/>
    <w:rsid w:val="001B674B"/>
    <w:rsid w:val="001C4B36"/>
    <w:rsid w:val="001C5096"/>
    <w:rsid w:val="001C5345"/>
    <w:rsid w:val="001C5502"/>
    <w:rsid w:val="001C6C79"/>
    <w:rsid w:val="001C6D87"/>
    <w:rsid w:val="001D289D"/>
    <w:rsid w:val="001D5292"/>
    <w:rsid w:val="001D652C"/>
    <w:rsid w:val="001D69A0"/>
    <w:rsid w:val="001E23FA"/>
    <w:rsid w:val="001E2472"/>
    <w:rsid w:val="001E34DD"/>
    <w:rsid w:val="001E62F9"/>
    <w:rsid w:val="001F0A40"/>
    <w:rsid w:val="001F321B"/>
    <w:rsid w:val="001F4008"/>
    <w:rsid w:val="001F7ECE"/>
    <w:rsid w:val="002021AA"/>
    <w:rsid w:val="00205ED3"/>
    <w:rsid w:val="00206879"/>
    <w:rsid w:val="00207441"/>
    <w:rsid w:val="002109C1"/>
    <w:rsid w:val="00214B52"/>
    <w:rsid w:val="00214DBB"/>
    <w:rsid w:val="00225654"/>
    <w:rsid w:val="00230C25"/>
    <w:rsid w:val="00231099"/>
    <w:rsid w:val="002372AC"/>
    <w:rsid w:val="00237EEB"/>
    <w:rsid w:val="0024183A"/>
    <w:rsid w:val="00250019"/>
    <w:rsid w:val="0025033D"/>
    <w:rsid w:val="00255845"/>
    <w:rsid w:val="00262F84"/>
    <w:rsid w:val="002647E3"/>
    <w:rsid w:val="00265311"/>
    <w:rsid w:val="002656A0"/>
    <w:rsid w:val="002727FA"/>
    <w:rsid w:val="00274E88"/>
    <w:rsid w:val="00275C18"/>
    <w:rsid w:val="0027746D"/>
    <w:rsid w:val="00280A6D"/>
    <w:rsid w:val="0028121D"/>
    <w:rsid w:val="00283D78"/>
    <w:rsid w:val="00283F77"/>
    <w:rsid w:val="0028410F"/>
    <w:rsid w:val="002842EA"/>
    <w:rsid w:val="0028680C"/>
    <w:rsid w:val="00293C79"/>
    <w:rsid w:val="002952F7"/>
    <w:rsid w:val="002A17F5"/>
    <w:rsid w:val="002A3043"/>
    <w:rsid w:val="002A4177"/>
    <w:rsid w:val="002A569F"/>
    <w:rsid w:val="002B35FA"/>
    <w:rsid w:val="002B40E7"/>
    <w:rsid w:val="002B7A5F"/>
    <w:rsid w:val="002C0748"/>
    <w:rsid w:val="002C6C45"/>
    <w:rsid w:val="002D1ED6"/>
    <w:rsid w:val="002D5B61"/>
    <w:rsid w:val="002D7143"/>
    <w:rsid w:val="002E20CC"/>
    <w:rsid w:val="002E3DCD"/>
    <w:rsid w:val="002E3F83"/>
    <w:rsid w:val="002E776E"/>
    <w:rsid w:val="002F0567"/>
    <w:rsid w:val="002F43BF"/>
    <w:rsid w:val="002F6173"/>
    <w:rsid w:val="002F69C2"/>
    <w:rsid w:val="002F7E3C"/>
    <w:rsid w:val="00301C1E"/>
    <w:rsid w:val="00314260"/>
    <w:rsid w:val="00314AD3"/>
    <w:rsid w:val="00320573"/>
    <w:rsid w:val="00321850"/>
    <w:rsid w:val="00323EED"/>
    <w:rsid w:val="00325503"/>
    <w:rsid w:val="003304EA"/>
    <w:rsid w:val="003346EA"/>
    <w:rsid w:val="00336F0F"/>
    <w:rsid w:val="00346FA1"/>
    <w:rsid w:val="0034783C"/>
    <w:rsid w:val="00350274"/>
    <w:rsid w:val="00353496"/>
    <w:rsid w:val="00354CF4"/>
    <w:rsid w:val="0036191D"/>
    <w:rsid w:val="003624B9"/>
    <w:rsid w:val="00365418"/>
    <w:rsid w:val="00365AE0"/>
    <w:rsid w:val="00365CC2"/>
    <w:rsid w:val="00366B9F"/>
    <w:rsid w:val="00376438"/>
    <w:rsid w:val="003800A1"/>
    <w:rsid w:val="003828BA"/>
    <w:rsid w:val="00384C43"/>
    <w:rsid w:val="00385733"/>
    <w:rsid w:val="00391537"/>
    <w:rsid w:val="00391645"/>
    <w:rsid w:val="003922E8"/>
    <w:rsid w:val="00392C57"/>
    <w:rsid w:val="003950F4"/>
    <w:rsid w:val="00395806"/>
    <w:rsid w:val="003A31F2"/>
    <w:rsid w:val="003A344F"/>
    <w:rsid w:val="003B15E2"/>
    <w:rsid w:val="003B1C04"/>
    <w:rsid w:val="003B3A84"/>
    <w:rsid w:val="003B5C8E"/>
    <w:rsid w:val="003C1372"/>
    <w:rsid w:val="003C17B9"/>
    <w:rsid w:val="003C22A5"/>
    <w:rsid w:val="003D14AE"/>
    <w:rsid w:val="003D3605"/>
    <w:rsid w:val="003E0398"/>
    <w:rsid w:val="003E16D6"/>
    <w:rsid w:val="003E1E92"/>
    <w:rsid w:val="003E30EC"/>
    <w:rsid w:val="003E40D2"/>
    <w:rsid w:val="003E6F31"/>
    <w:rsid w:val="003E70D8"/>
    <w:rsid w:val="003F2067"/>
    <w:rsid w:val="003F44AB"/>
    <w:rsid w:val="00404E0A"/>
    <w:rsid w:val="0040623B"/>
    <w:rsid w:val="00406535"/>
    <w:rsid w:val="00407E2D"/>
    <w:rsid w:val="0041154B"/>
    <w:rsid w:val="004166D3"/>
    <w:rsid w:val="00424914"/>
    <w:rsid w:val="00425C7B"/>
    <w:rsid w:val="00426A44"/>
    <w:rsid w:val="00426EAC"/>
    <w:rsid w:val="00430F30"/>
    <w:rsid w:val="00431A98"/>
    <w:rsid w:val="00431BBF"/>
    <w:rsid w:val="00434014"/>
    <w:rsid w:val="00436649"/>
    <w:rsid w:val="0044212E"/>
    <w:rsid w:val="004421E5"/>
    <w:rsid w:val="004512FC"/>
    <w:rsid w:val="00453CEF"/>
    <w:rsid w:val="004541F1"/>
    <w:rsid w:val="00455278"/>
    <w:rsid w:val="004607B2"/>
    <w:rsid w:val="00461763"/>
    <w:rsid w:val="00462D9C"/>
    <w:rsid w:val="00466DD7"/>
    <w:rsid w:val="00471CAA"/>
    <w:rsid w:val="004733B1"/>
    <w:rsid w:val="00473FD1"/>
    <w:rsid w:val="004745F3"/>
    <w:rsid w:val="00476D95"/>
    <w:rsid w:val="00477210"/>
    <w:rsid w:val="00477D46"/>
    <w:rsid w:val="00481C81"/>
    <w:rsid w:val="0048327A"/>
    <w:rsid w:val="004836BD"/>
    <w:rsid w:val="00486001"/>
    <w:rsid w:val="00486A4B"/>
    <w:rsid w:val="004906DD"/>
    <w:rsid w:val="00490C74"/>
    <w:rsid w:val="004919EB"/>
    <w:rsid w:val="00491A59"/>
    <w:rsid w:val="004B5D00"/>
    <w:rsid w:val="004C0202"/>
    <w:rsid w:val="004C079C"/>
    <w:rsid w:val="004C43F0"/>
    <w:rsid w:val="004C5DF9"/>
    <w:rsid w:val="004C630F"/>
    <w:rsid w:val="004C75F4"/>
    <w:rsid w:val="004D181E"/>
    <w:rsid w:val="004D255A"/>
    <w:rsid w:val="004D2EE9"/>
    <w:rsid w:val="004D3F8B"/>
    <w:rsid w:val="004D4B1E"/>
    <w:rsid w:val="004E40B5"/>
    <w:rsid w:val="004E5B91"/>
    <w:rsid w:val="004E5B9E"/>
    <w:rsid w:val="004E7A09"/>
    <w:rsid w:val="004F475E"/>
    <w:rsid w:val="004F5B0D"/>
    <w:rsid w:val="004F5D08"/>
    <w:rsid w:val="004F7030"/>
    <w:rsid w:val="005038F5"/>
    <w:rsid w:val="00505455"/>
    <w:rsid w:val="00512D5C"/>
    <w:rsid w:val="0051698B"/>
    <w:rsid w:val="0052028F"/>
    <w:rsid w:val="005207C2"/>
    <w:rsid w:val="00520CB1"/>
    <w:rsid w:val="00522C39"/>
    <w:rsid w:val="0052517C"/>
    <w:rsid w:val="005251C3"/>
    <w:rsid w:val="00527618"/>
    <w:rsid w:val="00530345"/>
    <w:rsid w:val="00532C17"/>
    <w:rsid w:val="00533540"/>
    <w:rsid w:val="005338A4"/>
    <w:rsid w:val="00535F97"/>
    <w:rsid w:val="00536260"/>
    <w:rsid w:val="0053640B"/>
    <w:rsid w:val="00536F9B"/>
    <w:rsid w:val="005442B5"/>
    <w:rsid w:val="00544CAA"/>
    <w:rsid w:val="00545EE1"/>
    <w:rsid w:val="0055034A"/>
    <w:rsid w:val="00550AC3"/>
    <w:rsid w:val="00551A84"/>
    <w:rsid w:val="00552EF7"/>
    <w:rsid w:val="00554611"/>
    <w:rsid w:val="00555AC4"/>
    <w:rsid w:val="00555BD6"/>
    <w:rsid w:val="00561F91"/>
    <w:rsid w:val="005628E9"/>
    <w:rsid w:val="00562D0E"/>
    <w:rsid w:val="005640ED"/>
    <w:rsid w:val="00565E76"/>
    <w:rsid w:val="00566189"/>
    <w:rsid w:val="00571950"/>
    <w:rsid w:val="00572DC9"/>
    <w:rsid w:val="005735B3"/>
    <w:rsid w:val="0057423D"/>
    <w:rsid w:val="005755E9"/>
    <w:rsid w:val="005807E6"/>
    <w:rsid w:val="00584057"/>
    <w:rsid w:val="00586AFC"/>
    <w:rsid w:val="00587641"/>
    <w:rsid w:val="00590039"/>
    <w:rsid w:val="00591D95"/>
    <w:rsid w:val="00591F90"/>
    <w:rsid w:val="00592F20"/>
    <w:rsid w:val="00595E95"/>
    <w:rsid w:val="005A383F"/>
    <w:rsid w:val="005A3BE6"/>
    <w:rsid w:val="005A5077"/>
    <w:rsid w:val="005A656E"/>
    <w:rsid w:val="005A7A34"/>
    <w:rsid w:val="005B0C5B"/>
    <w:rsid w:val="005B1CEA"/>
    <w:rsid w:val="005B3BD1"/>
    <w:rsid w:val="005B43E8"/>
    <w:rsid w:val="005B5520"/>
    <w:rsid w:val="005B5D1B"/>
    <w:rsid w:val="005C365F"/>
    <w:rsid w:val="005C3850"/>
    <w:rsid w:val="005C3950"/>
    <w:rsid w:val="005C3BB1"/>
    <w:rsid w:val="005C47B2"/>
    <w:rsid w:val="005C47CC"/>
    <w:rsid w:val="005C4B62"/>
    <w:rsid w:val="005D2F62"/>
    <w:rsid w:val="005D6E7E"/>
    <w:rsid w:val="005E09D3"/>
    <w:rsid w:val="005E2575"/>
    <w:rsid w:val="005E4880"/>
    <w:rsid w:val="005E4B7A"/>
    <w:rsid w:val="005E7041"/>
    <w:rsid w:val="005E7464"/>
    <w:rsid w:val="005F2607"/>
    <w:rsid w:val="005F36EF"/>
    <w:rsid w:val="005F61AA"/>
    <w:rsid w:val="005F72D7"/>
    <w:rsid w:val="005F7D35"/>
    <w:rsid w:val="00600488"/>
    <w:rsid w:val="00602813"/>
    <w:rsid w:val="00610555"/>
    <w:rsid w:val="00612083"/>
    <w:rsid w:val="006148D2"/>
    <w:rsid w:val="00616ACE"/>
    <w:rsid w:val="00617108"/>
    <w:rsid w:val="00620C66"/>
    <w:rsid w:val="00621761"/>
    <w:rsid w:val="00621DE6"/>
    <w:rsid w:val="00624962"/>
    <w:rsid w:val="006262A5"/>
    <w:rsid w:val="0063005E"/>
    <w:rsid w:val="00635E9C"/>
    <w:rsid w:val="0063799E"/>
    <w:rsid w:val="0064224D"/>
    <w:rsid w:val="006438FC"/>
    <w:rsid w:val="00644AF6"/>
    <w:rsid w:val="006456C1"/>
    <w:rsid w:val="00647F91"/>
    <w:rsid w:val="00647FE9"/>
    <w:rsid w:val="00654361"/>
    <w:rsid w:val="00655E78"/>
    <w:rsid w:val="00665055"/>
    <w:rsid w:val="0066546A"/>
    <w:rsid w:val="00665E2E"/>
    <w:rsid w:val="0067109D"/>
    <w:rsid w:val="00677811"/>
    <w:rsid w:val="0068467C"/>
    <w:rsid w:val="0068744B"/>
    <w:rsid w:val="006919DD"/>
    <w:rsid w:val="00691C16"/>
    <w:rsid w:val="00692E1E"/>
    <w:rsid w:val="0069420D"/>
    <w:rsid w:val="00697214"/>
    <w:rsid w:val="006A1458"/>
    <w:rsid w:val="006A55C4"/>
    <w:rsid w:val="006A5C74"/>
    <w:rsid w:val="006B00D1"/>
    <w:rsid w:val="006B285A"/>
    <w:rsid w:val="006B2A95"/>
    <w:rsid w:val="006B7813"/>
    <w:rsid w:val="006C0A8E"/>
    <w:rsid w:val="006C4CFF"/>
    <w:rsid w:val="006C7F9B"/>
    <w:rsid w:val="006D0F88"/>
    <w:rsid w:val="006D1407"/>
    <w:rsid w:val="006D393D"/>
    <w:rsid w:val="006D3D37"/>
    <w:rsid w:val="006D5DB5"/>
    <w:rsid w:val="006D636E"/>
    <w:rsid w:val="006E1087"/>
    <w:rsid w:val="006E10FC"/>
    <w:rsid w:val="006E1B1F"/>
    <w:rsid w:val="006E59EF"/>
    <w:rsid w:val="006E6E49"/>
    <w:rsid w:val="006F1916"/>
    <w:rsid w:val="006F1C2D"/>
    <w:rsid w:val="006F7253"/>
    <w:rsid w:val="007020D9"/>
    <w:rsid w:val="007107ED"/>
    <w:rsid w:val="00710E70"/>
    <w:rsid w:val="00710EA8"/>
    <w:rsid w:val="007125B3"/>
    <w:rsid w:val="00712860"/>
    <w:rsid w:val="00712C7C"/>
    <w:rsid w:val="00714C25"/>
    <w:rsid w:val="007150B9"/>
    <w:rsid w:val="007166B7"/>
    <w:rsid w:val="00721A77"/>
    <w:rsid w:val="00724329"/>
    <w:rsid w:val="0073215A"/>
    <w:rsid w:val="00735B68"/>
    <w:rsid w:val="00736079"/>
    <w:rsid w:val="00743741"/>
    <w:rsid w:val="0074515D"/>
    <w:rsid w:val="0074526C"/>
    <w:rsid w:val="00750E2B"/>
    <w:rsid w:val="00750EFB"/>
    <w:rsid w:val="00752003"/>
    <w:rsid w:val="007538ED"/>
    <w:rsid w:val="00754679"/>
    <w:rsid w:val="00755067"/>
    <w:rsid w:val="0075782C"/>
    <w:rsid w:val="00764F85"/>
    <w:rsid w:val="0076673F"/>
    <w:rsid w:val="007724CA"/>
    <w:rsid w:val="00772DCE"/>
    <w:rsid w:val="00773833"/>
    <w:rsid w:val="00776F8A"/>
    <w:rsid w:val="00776FC3"/>
    <w:rsid w:val="007777FE"/>
    <w:rsid w:val="007820C6"/>
    <w:rsid w:val="00782AEC"/>
    <w:rsid w:val="00783C67"/>
    <w:rsid w:val="00785DD6"/>
    <w:rsid w:val="0079234D"/>
    <w:rsid w:val="00794F42"/>
    <w:rsid w:val="007970E9"/>
    <w:rsid w:val="007A2835"/>
    <w:rsid w:val="007A4121"/>
    <w:rsid w:val="007A6650"/>
    <w:rsid w:val="007A72D1"/>
    <w:rsid w:val="007B045F"/>
    <w:rsid w:val="007B3DDA"/>
    <w:rsid w:val="007B417F"/>
    <w:rsid w:val="007B4BAE"/>
    <w:rsid w:val="007B7846"/>
    <w:rsid w:val="007C00FC"/>
    <w:rsid w:val="007C7124"/>
    <w:rsid w:val="007C7A80"/>
    <w:rsid w:val="007D1950"/>
    <w:rsid w:val="007D30F7"/>
    <w:rsid w:val="007D31AB"/>
    <w:rsid w:val="007D559F"/>
    <w:rsid w:val="007D65C4"/>
    <w:rsid w:val="007D699D"/>
    <w:rsid w:val="007D6B59"/>
    <w:rsid w:val="007E5D92"/>
    <w:rsid w:val="007E68DE"/>
    <w:rsid w:val="007E7C69"/>
    <w:rsid w:val="007F2818"/>
    <w:rsid w:val="007F2C79"/>
    <w:rsid w:val="00800828"/>
    <w:rsid w:val="00800B0D"/>
    <w:rsid w:val="00800F24"/>
    <w:rsid w:val="00804871"/>
    <w:rsid w:val="008066F7"/>
    <w:rsid w:val="008067E6"/>
    <w:rsid w:val="00806B3C"/>
    <w:rsid w:val="00807048"/>
    <w:rsid w:val="00810010"/>
    <w:rsid w:val="00810984"/>
    <w:rsid w:val="00811DEC"/>
    <w:rsid w:val="00811FE4"/>
    <w:rsid w:val="00817536"/>
    <w:rsid w:val="00820B33"/>
    <w:rsid w:val="00821293"/>
    <w:rsid w:val="00824061"/>
    <w:rsid w:val="0082463C"/>
    <w:rsid w:val="00824D0E"/>
    <w:rsid w:val="008251F9"/>
    <w:rsid w:val="0083250C"/>
    <w:rsid w:val="00832FAD"/>
    <w:rsid w:val="008346DE"/>
    <w:rsid w:val="00835FA2"/>
    <w:rsid w:val="00836D51"/>
    <w:rsid w:val="00837E8E"/>
    <w:rsid w:val="00842464"/>
    <w:rsid w:val="008430C5"/>
    <w:rsid w:val="00844DB6"/>
    <w:rsid w:val="008452D6"/>
    <w:rsid w:val="0084688D"/>
    <w:rsid w:val="00846AEA"/>
    <w:rsid w:val="00847405"/>
    <w:rsid w:val="008502AB"/>
    <w:rsid w:val="008511BC"/>
    <w:rsid w:val="00851224"/>
    <w:rsid w:val="00851250"/>
    <w:rsid w:val="00853BBE"/>
    <w:rsid w:val="00854884"/>
    <w:rsid w:val="008565CF"/>
    <w:rsid w:val="0086137C"/>
    <w:rsid w:val="00865C60"/>
    <w:rsid w:val="00866F9A"/>
    <w:rsid w:val="00866FFB"/>
    <w:rsid w:val="00867037"/>
    <w:rsid w:val="00872A55"/>
    <w:rsid w:val="008730FD"/>
    <w:rsid w:val="0087491E"/>
    <w:rsid w:val="0087632A"/>
    <w:rsid w:val="0087634A"/>
    <w:rsid w:val="00880785"/>
    <w:rsid w:val="00881209"/>
    <w:rsid w:val="00882672"/>
    <w:rsid w:val="008846A9"/>
    <w:rsid w:val="008868C5"/>
    <w:rsid w:val="00886CF7"/>
    <w:rsid w:val="008A1D52"/>
    <w:rsid w:val="008A3C6C"/>
    <w:rsid w:val="008A5645"/>
    <w:rsid w:val="008A7606"/>
    <w:rsid w:val="008B5374"/>
    <w:rsid w:val="008B5A40"/>
    <w:rsid w:val="008C0187"/>
    <w:rsid w:val="008C032F"/>
    <w:rsid w:val="008C1233"/>
    <w:rsid w:val="008C188F"/>
    <w:rsid w:val="008C4E55"/>
    <w:rsid w:val="008C5E34"/>
    <w:rsid w:val="008C7B10"/>
    <w:rsid w:val="008D52CC"/>
    <w:rsid w:val="008D6C18"/>
    <w:rsid w:val="008D7DF1"/>
    <w:rsid w:val="008E1D30"/>
    <w:rsid w:val="008E5606"/>
    <w:rsid w:val="008E560B"/>
    <w:rsid w:val="008E5E8B"/>
    <w:rsid w:val="008E6790"/>
    <w:rsid w:val="008F03E8"/>
    <w:rsid w:val="008F2460"/>
    <w:rsid w:val="008F376D"/>
    <w:rsid w:val="009014E6"/>
    <w:rsid w:val="00905F1F"/>
    <w:rsid w:val="00906136"/>
    <w:rsid w:val="0091058C"/>
    <w:rsid w:val="009176EF"/>
    <w:rsid w:val="009179E9"/>
    <w:rsid w:val="00923635"/>
    <w:rsid w:val="00925529"/>
    <w:rsid w:val="009257F2"/>
    <w:rsid w:val="00927A6D"/>
    <w:rsid w:val="009356E1"/>
    <w:rsid w:val="00935FD9"/>
    <w:rsid w:val="00942EE1"/>
    <w:rsid w:val="00943BB8"/>
    <w:rsid w:val="00944187"/>
    <w:rsid w:val="00944A31"/>
    <w:rsid w:val="00947459"/>
    <w:rsid w:val="009528A2"/>
    <w:rsid w:val="009603F6"/>
    <w:rsid w:val="00960553"/>
    <w:rsid w:val="00961D1C"/>
    <w:rsid w:val="00961EF0"/>
    <w:rsid w:val="009661B1"/>
    <w:rsid w:val="00972327"/>
    <w:rsid w:val="00976240"/>
    <w:rsid w:val="00977078"/>
    <w:rsid w:val="009835DC"/>
    <w:rsid w:val="00983DF6"/>
    <w:rsid w:val="00985767"/>
    <w:rsid w:val="00994111"/>
    <w:rsid w:val="0099488F"/>
    <w:rsid w:val="00994E14"/>
    <w:rsid w:val="009965E8"/>
    <w:rsid w:val="009974BF"/>
    <w:rsid w:val="009B0D1B"/>
    <w:rsid w:val="009B1448"/>
    <w:rsid w:val="009B16EA"/>
    <w:rsid w:val="009B1AF2"/>
    <w:rsid w:val="009C0A5F"/>
    <w:rsid w:val="009C2122"/>
    <w:rsid w:val="009C2D21"/>
    <w:rsid w:val="009C66E0"/>
    <w:rsid w:val="009C6C22"/>
    <w:rsid w:val="009C7D7E"/>
    <w:rsid w:val="009D128E"/>
    <w:rsid w:val="009D6280"/>
    <w:rsid w:val="009D6E0E"/>
    <w:rsid w:val="009D7EFD"/>
    <w:rsid w:val="009E04DC"/>
    <w:rsid w:val="009E3891"/>
    <w:rsid w:val="009F315F"/>
    <w:rsid w:val="009F377B"/>
    <w:rsid w:val="00A001DB"/>
    <w:rsid w:val="00A005B1"/>
    <w:rsid w:val="00A00D1C"/>
    <w:rsid w:val="00A010CD"/>
    <w:rsid w:val="00A05F9A"/>
    <w:rsid w:val="00A07937"/>
    <w:rsid w:val="00A12994"/>
    <w:rsid w:val="00A171A6"/>
    <w:rsid w:val="00A172DF"/>
    <w:rsid w:val="00A23369"/>
    <w:rsid w:val="00A2415D"/>
    <w:rsid w:val="00A24419"/>
    <w:rsid w:val="00A27CE0"/>
    <w:rsid w:val="00A334B1"/>
    <w:rsid w:val="00A35CCE"/>
    <w:rsid w:val="00A36C2B"/>
    <w:rsid w:val="00A4033D"/>
    <w:rsid w:val="00A43D96"/>
    <w:rsid w:val="00A468FF"/>
    <w:rsid w:val="00A60FA9"/>
    <w:rsid w:val="00A61BC8"/>
    <w:rsid w:val="00A731CA"/>
    <w:rsid w:val="00A7350A"/>
    <w:rsid w:val="00A75606"/>
    <w:rsid w:val="00A818D7"/>
    <w:rsid w:val="00A8536D"/>
    <w:rsid w:val="00A92BEB"/>
    <w:rsid w:val="00AA0CF5"/>
    <w:rsid w:val="00AA1505"/>
    <w:rsid w:val="00AA1D91"/>
    <w:rsid w:val="00AA3AE2"/>
    <w:rsid w:val="00AA4A08"/>
    <w:rsid w:val="00AA7B3F"/>
    <w:rsid w:val="00AB5BE8"/>
    <w:rsid w:val="00AB6111"/>
    <w:rsid w:val="00AC64D6"/>
    <w:rsid w:val="00AC703F"/>
    <w:rsid w:val="00AD4A34"/>
    <w:rsid w:val="00AD7733"/>
    <w:rsid w:val="00AD7BB7"/>
    <w:rsid w:val="00AE37C5"/>
    <w:rsid w:val="00AE432D"/>
    <w:rsid w:val="00AE4DDE"/>
    <w:rsid w:val="00AE613A"/>
    <w:rsid w:val="00AE61ED"/>
    <w:rsid w:val="00AE628E"/>
    <w:rsid w:val="00AE7689"/>
    <w:rsid w:val="00AE76E6"/>
    <w:rsid w:val="00AF3BD8"/>
    <w:rsid w:val="00AF4940"/>
    <w:rsid w:val="00AF5459"/>
    <w:rsid w:val="00B043A9"/>
    <w:rsid w:val="00B043D5"/>
    <w:rsid w:val="00B04AE3"/>
    <w:rsid w:val="00B065F1"/>
    <w:rsid w:val="00B1499E"/>
    <w:rsid w:val="00B15418"/>
    <w:rsid w:val="00B16F79"/>
    <w:rsid w:val="00B17C1D"/>
    <w:rsid w:val="00B21A4D"/>
    <w:rsid w:val="00B23ED3"/>
    <w:rsid w:val="00B25523"/>
    <w:rsid w:val="00B25E27"/>
    <w:rsid w:val="00B30ADB"/>
    <w:rsid w:val="00B31020"/>
    <w:rsid w:val="00B33405"/>
    <w:rsid w:val="00B41C5C"/>
    <w:rsid w:val="00B435EB"/>
    <w:rsid w:val="00B4430E"/>
    <w:rsid w:val="00B459B1"/>
    <w:rsid w:val="00B46E36"/>
    <w:rsid w:val="00B5133B"/>
    <w:rsid w:val="00B530B8"/>
    <w:rsid w:val="00B53121"/>
    <w:rsid w:val="00B54FFC"/>
    <w:rsid w:val="00B55849"/>
    <w:rsid w:val="00B576DE"/>
    <w:rsid w:val="00B57AF7"/>
    <w:rsid w:val="00B64112"/>
    <w:rsid w:val="00B64976"/>
    <w:rsid w:val="00B65005"/>
    <w:rsid w:val="00B662F5"/>
    <w:rsid w:val="00B70AB5"/>
    <w:rsid w:val="00B77EE3"/>
    <w:rsid w:val="00B802B8"/>
    <w:rsid w:val="00B82F7E"/>
    <w:rsid w:val="00B835B7"/>
    <w:rsid w:val="00B845DF"/>
    <w:rsid w:val="00B84816"/>
    <w:rsid w:val="00B87F36"/>
    <w:rsid w:val="00B9400C"/>
    <w:rsid w:val="00B94078"/>
    <w:rsid w:val="00B943CB"/>
    <w:rsid w:val="00B972BB"/>
    <w:rsid w:val="00BA10F2"/>
    <w:rsid w:val="00BA31F9"/>
    <w:rsid w:val="00BB1A67"/>
    <w:rsid w:val="00BB36C7"/>
    <w:rsid w:val="00BB3B44"/>
    <w:rsid w:val="00BB6E88"/>
    <w:rsid w:val="00BC1B5F"/>
    <w:rsid w:val="00BC1E9D"/>
    <w:rsid w:val="00BC29AC"/>
    <w:rsid w:val="00BC3873"/>
    <w:rsid w:val="00BC5347"/>
    <w:rsid w:val="00BC6616"/>
    <w:rsid w:val="00BC6AB4"/>
    <w:rsid w:val="00BC6E0E"/>
    <w:rsid w:val="00BC790F"/>
    <w:rsid w:val="00BC7A27"/>
    <w:rsid w:val="00BD3EFF"/>
    <w:rsid w:val="00BE2726"/>
    <w:rsid w:val="00BE5EF3"/>
    <w:rsid w:val="00BF066C"/>
    <w:rsid w:val="00BF14FF"/>
    <w:rsid w:val="00BF2120"/>
    <w:rsid w:val="00BF2198"/>
    <w:rsid w:val="00BF26E1"/>
    <w:rsid w:val="00BF45DC"/>
    <w:rsid w:val="00BF5E46"/>
    <w:rsid w:val="00C00352"/>
    <w:rsid w:val="00C03D1B"/>
    <w:rsid w:val="00C04007"/>
    <w:rsid w:val="00C06275"/>
    <w:rsid w:val="00C07170"/>
    <w:rsid w:val="00C072F5"/>
    <w:rsid w:val="00C115A2"/>
    <w:rsid w:val="00C12189"/>
    <w:rsid w:val="00C13FA1"/>
    <w:rsid w:val="00C17973"/>
    <w:rsid w:val="00C219CF"/>
    <w:rsid w:val="00C23B76"/>
    <w:rsid w:val="00C32DE2"/>
    <w:rsid w:val="00C33E01"/>
    <w:rsid w:val="00C360D8"/>
    <w:rsid w:val="00C37440"/>
    <w:rsid w:val="00C438FC"/>
    <w:rsid w:val="00C53692"/>
    <w:rsid w:val="00C560A4"/>
    <w:rsid w:val="00C578B0"/>
    <w:rsid w:val="00C60FF6"/>
    <w:rsid w:val="00C62242"/>
    <w:rsid w:val="00C74022"/>
    <w:rsid w:val="00C80C97"/>
    <w:rsid w:val="00C81B91"/>
    <w:rsid w:val="00C82A7B"/>
    <w:rsid w:val="00C84221"/>
    <w:rsid w:val="00C90EE8"/>
    <w:rsid w:val="00C9369D"/>
    <w:rsid w:val="00C93FFF"/>
    <w:rsid w:val="00C942EC"/>
    <w:rsid w:val="00C9520F"/>
    <w:rsid w:val="00C95D3E"/>
    <w:rsid w:val="00CA0CED"/>
    <w:rsid w:val="00CA3C07"/>
    <w:rsid w:val="00CA42A3"/>
    <w:rsid w:val="00CA4A3B"/>
    <w:rsid w:val="00CA5118"/>
    <w:rsid w:val="00CA5BF7"/>
    <w:rsid w:val="00CA7447"/>
    <w:rsid w:val="00CB0019"/>
    <w:rsid w:val="00CB0CBA"/>
    <w:rsid w:val="00CB135E"/>
    <w:rsid w:val="00CB5916"/>
    <w:rsid w:val="00CB6CFD"/>
    <w:rsid w:val="00CB7871"/>
    <w:rsid w:val="00CC3A97"/>
    <w:rsid w:val="00CC4F38"/>
    <w:rsid w:val="00CC5781"/>
    <w:rsid w:val="00CC71C7"/>
    <w:rsid w:val="00CD0B6E"/>
    <w:rsid w:val="00CD2AEA"/>
    <w:rsid w:val="00CD4647"/>
    <w:rsid w:val="00CD7ADB"/>
    <w:rsid w:val="00CE0BF5"/>
    <w:rsid w:val="00CE3C2C"/>
    <w:rsid w:val="00CE509F"/>
    <w:rsid w:val="00CE7A2C"/>
    <w:rsid w:val="00CF0ACC"/>
    <w:rsid w:val="00CF2BA0"/>
    <w:rsid w:val="00CF2CF5"/>
    <w:rsid w:val="00CF4B54"/>
    <w:rsid w:val="00CF53E5"/>
    <w:rsid w:val="00CF7AC4"/>
    <w:rsid w:val="00D00E04"/>
    <w:rsid w:val="00D0190E"/>
    <w:rsid w:val="00D02355"/>
    <w:rsid w:val="00D033B9"/>
    <w:rsid w:val="00D0344D"/>
    <w:rsid w:val="00D1047D"/>
    <w:rsid w:val="00D1135B"/>
    <w:rsid w:val="00D11F0D"/>
    <w:rsid w:val="00D13007"/>
    <w:rsid w:val="00D13F7B"/>
    <w:rsid w:val="00D14CD4"/>
    <w:rsid w:val="00D21D7C"/>
    <w:rsid w:val="00D2691E"/>
    <w:rsid w:val="00D27E3C"/>
    <w:rsid w:val="00D360F6"/>
    <w:rsid w:val="00D42644"/>
    <w:rsid w:val="00D433E1"/>
    <w:rsid w:val="00D43812"/>
    <w:rsid w:val="00D54DBD"/>
    <w:rsid w:val="00D657F2"/>
    <w:rsid w:val="00D66A43"/>
    <w:rsid w:val="00D66A48"/>
    <w:rsid w:val="00D6713F"/>
    <w:rsid w:val="00D7025A"/>
    <w:rsid w:val="00D707FD"/>
    <w:rsid w:val="00D70F74"/>
    <w:rsid w:val="00D73FEA"/>
    <w:rsid w:val="00D750D6"/>
    <w:rsid w:val="00D752C5"/>
    <w:rsid w:val="00D865D8"/>
    <w:rsid w:val="00D87A44"/>
    <w:rsid w:val="00D92590"/>
    <w:rsid w:val="00D92603"/>
    <w:rsid w:val="00D92CDD"/>
    <w:rsid w:val="00D9602F"/>
    <w:rsid w:val="00D968B7"/>
    <w:rsid w:val="00DA0500"/>
    <w:rsid w:val="00DA1673"/>
    <w:rsid w:val="00DA2C68"/>
    <w:rsid w:val="00DA3958"/>
    <w:rsid w:val="00DA5006"/>
    <w:rsid w:val="00DA7BE8"/>
    <w:rsid w:val="00DA7F43"/>
    <w:rsid w:val="00DB2D2D"/>
    <w:rsid w:val="00DC03D8"/>
    <w:rsid w:val="00DC2C21"/>
    <w:rsid w:val="00DC7E2E"/>
    <w:rsid w:val="00DD204B"/>
    <w:rsid w:val="00DD3644"/>
    <w:rsid w:val="00DD3DD8"/>
    <w:rsid w:val="00DD62BB"/>
    <w:rsid w:val="00DE100E"/>
    <w:rsid w:val="00DE33E1"/>
    <w:rsid w:val="00DE4A4E"/>
    <w:rsid w:val="00DE58F8"/>
    <w:rsid w:val="00DE7518"/>
    <w:rsid w:val="00DF04CB"/>
    <w:rsid w:val="00DF15B9"/>
    <w:rsid w:val="00E00829"/>
    <w:rsid w:val="00E03B01"/>
    <w:rsid w:val="00E03F45"/>
    <w:rsid w:val="00E119E6"/>
    <w:rsid w:val="00E14AF5"/>
    <w:rsid w:val="00E158ED"/>
    <w:rsid w:val="00E16BA8"/>
    <w:rsid w:val="00E17A4F"/>
    <w:rsid w:val="00E2081A"/>
    <w:rsid w:val="00E232C2"/>
    <w:rsid w:val="00E25378"/>
    <w:rsid w:val="00E40550"/>
    <w:rsid w:val="00E41A02"/>
    <w:rsid w:val="00E472BC"/>
    <w:rsid w:val="00E5076C"/>
    <w:rsid w:val="00E51B78"/>
    <w:rsid w:val="00E54F74"/>
    <w:rsid w:val="00E564FE"/>
    <w:rsid w:val="00E6254D"/>
    <w:rsid w:val="00E72DA4"/>
    <w:rsid w:val="00E743AF"/>
    <w:rsid w:val="00E75F3A"/>
    <w:rsid w:val="00E83979"/>
    <w:rsid w:val="00E84EE0"/>
    <w:rsid w:val="00E86F93"/>
    <w:rsid w:val="00E877B9"/>
    <w:rsid w:val="00E87ED1"/>
    <w:rsid w:val="00E91A5C"/>
    <w:rsid w:val="00E953A3"/>
    <w:rsid w:val="00E95D3B"/>
    <w:rsid w:val="00EA0966"/>
    <w:rsid w:val="00EA3976"/>
    <w:rsid w:val="00EA4A31"/>
    <w:rsid w:val="00EA6556"/>
    <w:rsid w:val="00EA6627"/>
    <w:rsid w:val="00EA72CD"/>
    <w:rsid w:val="00EA7B68"/>
    <w:rsid w:val="00EB16B3"/>
    <w:rsid w:val="00EB41AE"/>
    <w:rsid w:val="00EB4DA7"/>
    <w:rsid w:val="00EB6CF9"/>
    <w:rsid w:val="00EC1BDC"/>
    <w:rsid w:val="00EC1C69"/>
    <w:rsid w:val="00EC2902"/>
    <w:rsid w:val="00EC3B18"/>
    <w:rsid w:val="00EC4B7D"/>
    <w:rsid w:val="00ED0353"/>
    <w:rsid w:val="00ED3654"/>
    <w:rsid w:val="00ED37E3"/>
    <w:rsid w:val="00EE0FB4"/>
    <w:rsid w:val="00EE11A8"/>
    <w:rsid w:val="00EE34BA"/>
    <w:rsid w:val="00EE40B5"/>
    <w:rsid w:val="00EE50A6"/>
    <w:rsid w:val="00EF3949"/>
    <w:rsid w:val="00EF448B"/>
    <w:rsid w:val="00EF488A"/>
    <w:rsid w:val="00F039FD"/>
    <w:rsid w:val="00F04316"/>
    <w:rsid w:val="00F0624D"/>
    <w:rsid w:val="00F11A18"/>
    <w:rsid w:val="00F14447"/>
    <w:rsid w:val="00F15402"/>
    <w:rsid w:val="00F24C38"/>
    <w:rsid w:val="00F31B53"/>
    <w:rsid w:val="00F34D15"/>
    <w:rsid w:val="00F350FB"/>
    <w:rsid w:val="00F366A3"/>
    <w:rsid w:val="00F41D41"/>
    <w:rsid w:val="00F43221"/>
    <w:rsid w:val="00F44DBE"/>
    <w:rsid w:val="00F52EAF"/>
    <w:rsid w:val="00F5692C"/>
    <w:rsid w:val="00F56F0D"/>
    <w:rsid w:val="00F57B8C"/>
    <w:rsid w:val="00F62E68"/>
    <w:rsid w:val="00F6512A"/>
    <w:rsid w:val="00F723BB"/>
    <w:rsid w:val="00F725AD"/>
    <w:rsid w:val="00F75341"/>
    <w:rsid w:val="00F76E45"/>
    <w:rsid w:val="00F8003F"/>
    <w:rsid w:val="00F82F89"/>
    <w:rsid w:val="00F87286"/>
    <w:rsid w:val="00F90A26"/>
    <w:rsid w:val="00F90AD6"/>
    <w:rsid w:val="00F90D5F"/>
    <w:rsid w:val="00F925C3"/>
    <w:rsid w:val="00F946F3"/>
    <w:rsid w:val="00F954EA"/>
    <w:rsid w:val="00F95EC5"/>
    <w:rsid w:val="00F9782B"/>
    <w:rsid w:val="00FA545E"/>
    <w:rsid w:val="00FA5705"/>
    <w:rsid w:val="00FA6CFA"/>
    <w:rsid w:val="00FB14B3"/>
    <w:rsid w:val="00FB4D03"/>
    <w:rsid w:val="00FB5F0A"/>
    <w:rsid w:val="00FB6375"/>
    <w:rsid w:val="00FC5B4B"/>
    <w:rsid w:val="00FC772C"/>
    <w:rsid w:val="00FC7AE8"/>
    <w:rsid w:val="00FD0E6B"/>
    <w:rsid w:val="00FE1786"/>
    <w:rsid w:val="00FE2E09"/>
    <w:rsid w:val="00FE364D"/>
    <w:rsid w:val="00FE4A59"/>
    <w:rsid w:val="00FF0681"/>
    <w:rsid w:val="00FF20CF"/>
    <w:rsid w:val="00FF6B7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2145F"/>
  <w15:chartTrackingRefBased/>
  <w15:docId w15:val="{4B391B1B-091E-4E76-8386-607C014B5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MS Mincho" w:hAnsi="Arial"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14CD4"/>
    <w:rPr>
      <w:sz w:val="18"/>
      <w:szCs w:val="22"/>
      <w:lang w:eastAsia="en-US"/>
    </w:rPr>
  </w:style>
  <w:style w:type="paragraph" w:styleId="Nadpis1">
    <w:name w:val="heading 1"/>
    <w:basedOn w:val="Normln"/>
    <w:next w:val="Normln"/>
    <w:link w:val="Nadpis1Char"/>
    <w:qFormat/>
    <w:rsid w:val="005D6E7E"/>
    <w:pPr>
      <w:keepNext/>
      <w:keepLines/>
      <w:jc w:val="right"/>
      <w:outlineLvl w:val="0"/>
    </w:pPr>
    <w:rPr>
      <w:rFonts w:eastAsia="Times New Roman"/>
      <w:b/>
      <w:bCs/>
      <w:caps/>
      <w:sz w:val="28"/>
      <w:szCs w:val="28"/>
      <w:lang w:val="x-none" w:eastAsia="x-none"/>
    </w:rPr>
  </w:style>
  <w:style w:type="paragraph" w:styleId="Nadpis2">
    <w:name w:val="heading 2"/>
    <w:basedOn w:val="Normln"/>
    <w:next w:val="Normln"/>
    <w:link w:val="Nadpis2Char"/>
    <w:unhideWhenUsed/>
    <w:qFormat/>
    <w:rsid w:val="005B5D1B"/>
    <w:pPr>
      <w:keepNext/>
      <w:keepLines/>
      <w:spacing w:before="200"/>
      <w:outlineLvl w:val="1"/>
    </w:pPr>
    <w:rPr>
      <w:rFonts w:eastAsia="Times New Roman"/>
      <w:b/>
      <w:bCs/>
      <w:color w:val="4F81BD"/>
      <w:sz w:val="26"/>
      <w:szCs w:val="26"/>
      <w:lang w:val="x-none" w:eastAsia="x-none"/>
    </w:rPr>
  </w:style>
  <w:style w:type="paragraph" w:styleId="Nadpis3">
    <w:name w:val="heading 3"/>
    <w:basedOn w:val="Normln"/>
    <w:next w:val="Normln"/>
    <w:link w:val="Nadpis3Char"/>
    <w:unhideWhenUsed/>
    <w:qFormat/>
    <w:rsid w:val="005B5D1B"/>
    <w:pPr>
      <w:keepNext/>
      <w:keepLines/>
      <w:spacing w:before="200"/>
      <w:outlineLvl w:val="2"/>
    </w:pPr>
    <w:rPr>
      <w:rFonts w:eastAsia="Times New Roman"/>
      <w:b/>
      <w:bCs/>
      <w:color w:val="4F81BD"/>
      <w:sz w:val="20"/>
      <w:szCs w:val="20"/>
      <w:lang w:val="x-none" w:eastAsia="x-none"/>
    </w:rPr>
  </w:style>
  <w:style w:type="paragraph" w:styleId="Nadpis4">
    <w:name w:val="heading 4"/>
    <w:basedOn w:val="Normln"/>
    <w:next w:val="Normln"/>
    <w:link w:val="Nadpis4Char"/>
    <w:unhideWhenUsed/>
    <w:qFormat/>
    <w:rsid w:val="005B5D1B"/>
    <w:pPr>
      <w:keepNext/>
      <w:keepLines/>
      <w:spacing w:before="200"/>
      <w:outlineLvl w:val="3"/>
    </w:pPr>
    <w:rPr>
      <w:rFonts w:eastAsia="Times New Roman"/>
      <w:b/>
      <w:bCs/>
      <w:i/>
      <w:iCs/>
      <w:color w:val="4F81BD"/>
      <w:sz w:val="20"/>
      <w:szCs w:val="20"/>
      <w:lang w:val="x-none" w:eastAsia="x-none"/>
    </w:rPr>
  </w:style>
  <w:style w:type="paragraph" w:styleId="Nadpis5">
    <w:name w:val="heading 5"/>
    <w:basedOn w:val="Normln"/>
    <w:next w:val="Normln"/>
    <w:link w:val="Nadpis5Char"/>
    <w:unhideWhenUsed/>
    <w:qFormat/>
    <w:rsid w:val="006F1C2D"/>
    <w:pPr>
      <w:spacing w:before="240" w:after="60"/>
      <w:jc w:val="both"/>
      <w:outlineLvl w:val="4"/>
    </w:pPr>
    <w:rPr>
      <w:rFonts w:ascii="Calibri" w:eastAsia="Times New Roman" w:hAnsi="Calibri"/>
      <w:b/>
      <w:bCs/>
      <w:i/>
      <w:iCs/>
      <w:sz w:val="26"/>
      <w:szCs w:val="26"/>
      <w:lang w:val="x-none" w:eastAsia="x-none"/>
    </w:rPr>
  </w:style>
  <w:style w:type="paragraph" w:styleId="Nadpis6">
    <w:name w:val="heading 6"/>
    <w:basedOn w:val="Normln"/>
    <w:next w:val="Normln"/>
    <w:link w:val="Nadpis6Char"/>
    <w:unhideWhenUsed/>
    <w:qFormat/>
    <w:rsid w:val="00D033B9"/>
    <w:pPr>
      <w:spacing w:before="240" w:after="60"/>
      <w:outlineLvl w:val="5"/>
    </w:pPr>
    <w:rPr>
      <w:rFonts w:ascii="Calibri" w:eastAsia="Times New Roman" w:hAnsi="Calibri"/>
      <w:b/>
      <w:bCs/>
      <w:sz w:val="22"/>
      <w:lang w:val="x-none"/>
    </w:rPr>
  </w:style>
  <w:style w:type="paragraph" w:styleId="Nadpis7">
    <w:name w:val="heading 7"/>
    <w:basedOn w:val="Normln"/>
    <w:next w:val="Normln"/>
    <w:link w:val="Nadpis7Char"/>
    <w:qFormat/>
    <w:rsid w:val="00EA7B68"/>
    <w:pPr>
      <w:overflowPunct w:val="0"/>
      <w:autoSpaceDE w:val="0"/>
      <w:autoSpaceDN w:val="0"/>
      <w:adjustRightInd w:val="0"/>
      <w:spacing w:before="240" w:after="60"/>
      <w:ind w:left="1296" w:hanging="1296"/>
      <w:jc w:val="both"/>
      <w:textAlignment w:val="baseline"/>
      <w:outlineLvl w:val="6"/>
    </w:pPr>
    <w:rPr>
      <w:rFonts w:ascii="Times New Roman" w:eastAsia="Times New Roman" w:hAnsi="Times New Roman"/>
      <w:sz w:val="24"/>
      <w:szCs w:val="24"/>
      <w:lang w:eastAsia="cs-CZ"/>
    </w:rPr>
  </w:style>
  <w:style w:type="paragraph" w:styleId="Nadpis8">
    <w:name w:val="heading 8"/>
    <w:basedOn w:val="Normln"/>
    <w:next w:val="Normln"/>
    <w:link w:val="Nadpis8Char"/>
    <w:qFormat/>
    <w:rsid w:val="00EA7B68"/>
    <w:pPr>
      <w:overflowPunct w:val="0"/>
      <w:autoSpaceDE w:val="0"/>
      <w:autoSpaceDN w:val="0"/>
      <w:adjustRightInd w:val="0"/>
      <w:spacing w:before="240" w:after="60"/>
      <w:ind w:left="1440" w:hanging="1440"/>
      <w:jc w:val="both"/>
      <w:textAlignment w:val="baseline"/>
      <w:outlineLvl w:val="7"/>
    </w:pPr>
    <w:rPr>
      <w:rFonts w:ascii="Times New Roman" w:eastAsia="Times New Roman" w:hAnsi="Times New Roman"/>
      <w:i/>
      <w:iCs/>
      <w:sz w:val="24"/>
      <w:szCs w:val="24"/>
      <w:lang w:eastAsia="cs-CZ"/>
    </w:rPr>
  </w:style>
  <w:style w:type="paragraph" w:styleId="Nadpis9">
    <w:name w:val="heading 9"/>
    <w:basedOn w:val="Normln"/>
    <w:next w:val="Normln"/>
    <w:link w:val="Nadpis9Char"/>
    <w:qFormat/>
    <w:rsid w:val="00EA7B68"/>
    <w:pPr>
      <w:overflowPunct w:val="0"/>
      <w:autoSpaceDE w:val="0"/>
      <w:autoSpaceDN w:val="0"/>
      <w:adjustRightInd w:val="0"/>
      <w:spacing w:before="240" w:after="60"/>
      <w:ind w:left="1584" w:hanging="1584"/>
      <w:jc w:val="both"/>
      <w:textAlignment w:val="baseline"/>
      <w:outlineLvl w:val="8"/>
    </w:pPr>
    <w:rPr>
      <w:rFonts w:eastAsia="Times New Roman" w:cs="Arial"/>
      <w:sz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seznamu">
    <w:name w:val="No List"/>
    <w:uiPriority w:val="99"/>
    <w:semiHidden/>
    <w:unhideWhenUsed/>
  </w:style>
  <w:style w:type="paragraph" w:styleId="Bezmezer">
    <w:name w:val="No Spacing"/>
    <w:uiPriority w:val="99"/>
    <w:qFormat/>
    <w:rsid w:val="005B5D1B"/>
    <w:pPr>
      <w:ind w:left="227" w:hanging="227"/>
    </w:pPr>
    <w:rPr>
      <w:sz w:val="22"/>
      <w:szCs w:val="22"/>
      <w:lang w:eastAsia="en-US"/>
    </w:rPr>
  </w:style>
  <w:style w:type="character" w:customStyle="1" w:styleId="Nadpis1Char">
    <w:name w:val="Nadpis 1 Char"/>
    <w:link w:val="Nadpis1"/>
    <w:uiPriority w:val="99"/>
    <w:rsid w:val="005D6E7E"/>
    <w:rPr>
      <w:rFonts w:ascii="Arial" w:eastAsia="Times New Roman" w:hAnsi="Arial" w:cs="Times New Roman"/>
      <w:b/>
      <w:bCs/>
      <w:caps/>
      <w:sz w:val="28"/>
      <w:szCs w:val="28"/>
    </w:rPr>
  </w:style>
  <w:style w:type="character" w:customStyle="1" w:styleId="Nadpis2Char">
    <w:name w:val="Nadpis 2 Char"/>
    <w:link w:val="Nadpis2"/>
    <w:rsid w:val="005B5D1B"/>
    <w:rPr>
      <w:rFonts w:ascii="Arial" w:eastAsia="Times New Roman" w:hAnsi="Arial" w:cs="Times New Roman"/>
      <w:b/>
      <w:bCs/>
      <w:color w:val="4F81BD"/>
      <w:sz w:val="26"/>
      <w:szCs w:val="26"/>
    </w:rPr>
  </w:style>
  <w:style w:type="character" w:customStyle="1" w:styleId="Nadpis3Char">
    <w:name w:val="Nadpis 3 Char"/>
    <w:link w:val="Nadpis3"/>
    <w:uiPriority w:val="99"/>
    <w:rsid w:val="005B5D1B"/>
    <w:rPr>
      <w:rFonts w:ascii="Arial" w:eastAsia="Times New Roman" w:hAnsi="Arial" w:cs="Times New Roman"/>
      <w:b/>
      <w:bCs/>
      <w:color w:val="4F81BD"/>
    </w:rPr>
  </w:style>
  <w:style w:type="character" w:customStyle="1" w:styleId="Nadpis4Char">
    <w:name w:val="Nadpis 4 Char"/>
    <w:link w:val="Nadpis4"/>
    <w:uiPriority w:val="99"/>
    <w:rsid w:val="005B5D1B"/>
    <w:rPr>
      <w:rFonts w:ascii="Arial" w:eastAsia="Times New Roman" w:hAnsi="Arial" w:cs="Times New Roman"/>
      <w:b/>
      <w:bCs/>
      <w:i/>
      <w:iCs/>
      <w:color w:val="4F81BD"/>
    </w:rPr>
  </w:style>
  <w:style w:type="paragraph" w:styleId="Zhlav">
    <w:name w:val="header"/>
    <w:aliases w:val=" Char Char1, Char Char1 Char Char,Char Char1,Char Char1 Char Char"/>
    <w:basedOn w:val="Normln"/>
    <w:link w:val="ZhlavChar"/>
    <w:unhideWhenUsed/>
    <w:rsid w:val="005D6E7E"/>
    <w:pPr>
      <w:tabs>
        <w:tab w:val="center" w:pos="4536"/>
        <w:tab w:val="right" w:pos="9072"/>
      </w:tabs>
    </w:pPr>
    <w:rPr>
      <w:szCs w:val="20"/>
      <w:lang w:val="x-none" w:eastAsia="x-none"/>
    </w:rPr>
  </w:style>
  <w:style w:type="character" w:customStyle="1" w:styleId="ZhlavChar">
    <w:name w:val="Záhlaví Char"/>
    <w:aliases w:val=" Char Char1 Char, Char Char1 Char Char Char,Char Char1 Char,Char Char1 Char Char Char"/>
    <w:link w:val="Zhlav"/>
    <w:rsid w:val="005D6E7E"/>
    <w:rPr>
      <w:rFonts w:ascii="Arial" w:hAnsi="Arial"/>
      <w:sz w:val="18"/>
    </w:rPr>
  </w:style>
  <w:style w:type="paragraph" w:styleId="Zpat">
    <w:name w:val="footer"/>
    <w:basedOn w:val="Normln"/>
    <w:link w:val="ZpatChar"/>
    <w:unhideWhenUsed/>
    <w:rsid w:val="005D6E7E"/>
    <w:pPr>
      <w:tabs>
        <w:tab w:val="center" w:pos="4536"/>
        <w:tab w:val="right" w:pos="9072"/>
      </w:tabs>
    </w:pPr>
    <w:rPr>
      <w:szCs w:val="20"/>
      <w:lang w:val="x-none" w:eastAsia="x-none"/>
    </w:rPr>
  </w:style>
  <w:style w:type="character" w:customStyle="1" w:styleId="ZpatChar">
    <w:name w:val="Zápatí Char"/>
    <w:link w:val="Zpat"/>
    <w:uiPriority w:val="99"/>
    <w:rsid w:val="005D6E7E"/>
    <w:rPr>
      <w:rFonts w:ascii="Arial" w:hAnsi="Arial"/>
      <w:sz w:val="18"/>
    </w:rPr>
  </w:style>
  <w:style w:type="table" w:styleId="Mkatabulky">
    <w:name w:val="Table Grid"/>
    <w:basedOn w:val="Normlntabulka"/>
    <w:uiPriority w:val="59"/>
    <w:rsid w:val="005D6E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hidden/>
    </w:trPr>
  </w:style>
  <w:style w:type="paragraph" w:styleId="Odstavecseseznamem">
    <w:name w:val="List Paragraph"/>
    <w:basedOn w:val="Normln"/>
    <w:uiPriority w:val="34"/>
    <w:qFormat/>
    <w:rsid w:val="00E158ED"/>
    <w:pPr>
      <w:ind w:left="720"/>
      <w:contextualSpacing/>
    </w:pPr>
  </w:style>
  <w:style w:type="character" w:styleId="Hypertextovodkaz">
    <w:name w:val="Hyperlink"/>
    <w:uiPriority w:val="99"/>
    <w:unhideWhenUsed/>
    <w:rsid w:val="00595E95"/>
    <w:rPr>
      <w:color w:val="0000FF"/>
      <w:u w:val="single"/>
    </w:rPr>
  </w:style>
  <w:style w:type="character" w:styleId="slostrnky">
    <w:name w:val="page number"/>
    <w:rsid w:val="00184ED6"/>
    <w:rPr>
      <w:rFonts w:ascii="Arial" w:hAnsi="Arial"/>
      <w:sz w:val="16"/>
    </w:rPr>
  </w:style>
  <w:style w:type="paragraph" w:customStyle="1" w:styleId="kbFixedtext">
    <w:name w:val="kb_Fixed_text"/>
    <w:basedOn w:val="Normln"/>
    <w:rsid w:val="00184ED6"/>
    <w:pPr>
      <w:overflowPunct w:val="0"/>
      <w:autoSpaceDE w:val="0"/>
      <w:autoSpaceDN w:val="0"/>
      <w:adjustRightInd w:val="0"/>
      <w:spacing w:before="40"/>
      <w:ind w:left="227" w:hanging="227"/>
      <w:textAlignment w:val="baseline"/>
    </w:pPr>
    <w:rPr>
      <w:rFonts w:eastAsia="Times New Roman"/>
      <w:sz w:val="16"/>
      <w:szCs w:val="20"/>
      <w:lang w:eastAsia="cs-CZ"/>
    </w:rPr>
  </w:style>
  <w:style w:type="paragraph" w:customStyle="1" w:styleId="kbRegistration">
    <w:name w:val="kb_Registration"/>
    <w:basedOn w:val="Normln"/>
    <w:rsid w:val="00184ED6"/>
    <w:pPr>
      <w:overflowPunct w:val="0"/>
      <w:autoSpaceDE w:val="0"/>
      <w:autoSpaceDN w:val="0"/>
      <w:adjustRightInd w:val="0"/>
      <w:spacing w:before="40"/>
      <w:ind w:left="227" w:hanging="227"/>
      <w:textAlignment w:val="baseline"/>
    </w:pPr>
    <w:rPr>
      <w:rFonts w:eastAsia="Times New Roman"/>
      <w:caps/>
      <w:sz w:val="8"/>
      <w:szCs w:val="20"/>
      <w:lang w:eastAsia="cs-CZ"/>
    </w:rPr>
  </w:style>
  <w:style w:type="paragraph" w:customStyle="1" w:styleId="Registration">
    <w:name w:val="Registration"/>
    <w:basedOn w:val="Normln"/>
    <w:rsid w:val="00184ED6"/>
    <w:pPr>
      <w:overflowPunct w:val="0"/>
      <w:autoSpaceDE w:val="0"/>
      <w:autoSpaceDN w:val="0"/>
      <w:adjustRightInd w:val="0"/>
      <w:spacing w:before="40"/>
      <w:ind w:left="227" w:hanging="227"/>
      <w:textAlignment w:val="baseline"/>
    </w:pPr>
    <w:rPr>
      <w:rFonts w:eastAsia="Times New Roman"/>
      <w:caps/>
      <w:sz w:val="8"/>
      <w:szCs w:val="20"/>
      <w:lang w:eastAsia="cs-CZ"/>
    </w:rPr>
  </w:style>
  <w:style w:type="character" w:styleId="Odkaznakoment">
    <w:name w:val="annotation reference"/>
    <w:uiPriority w:val="99"/>
    <w:semiHidden/>
    <w:unhideWhenUsed/>
    <w:rsid w:val="00D70F74"/>
    <w:rPr>
      <w:sz w:val="16"/>
      <w:szCs w:val="16"/>
    </w:rPr>
  </w:style>
  <w:style w:type="paragraph" w:styleId="Textkomente">
    <w:name w:val="annotation text"/>
    <w:basedOn w:val="Normln"/>
    <w:link w:val="TextkomenteChar"/>
    <w:uiPriority w:val="99"/>
    <w:unhideWhenUsed/>
    <w:rsid w:val="00D70F74"/>
    <w:rPr>
      <w:sz w:val="20"/>
      <w:szCs w:val="20"/>
      <w:lang w:val="x-none" w:eastAsia="x-none"/>
    </w:rPr>
  </w:style>
  <w:style w:type="character" w:customStyle="1" w:styleId="TextkomenteChar">
    <w:name w:val="Text komentáře Char"/>
    <w:link w:val="Textkomente"/>
    <w:uiPriority w:val="99"/>
    <w:rsid w:val="00D70F74"/>
    <w:rPr>
      <w:rFonts w:ascii="Arial" w:hAnsi="Arial"/>
      <w:sz w:val="20"/>
      <w:szCs w:val="20"/>
    </w:rPr>
  </w:style>
  <w:style w:type="paragraph" w:styleId="Pedmtkomente">
    <w:name w:val="annotation subject"/>
    <w:basedOn w:val="Textkomente"/>
    <w:next w:val="Textkomente"/>
    <w:link w:val="PedmtkomenteChar"/>
    <w:semiHidden/>
    <w:unhideWhenUsed/>
    <w:rsid w:val="00D70F74"/>
    <w:rPr>
      <w:b/>
      <w:bCs/>
    </w:rPr>
  </w:style>
  <w:style w:type="character" w:customStyle="1" w:styleId="PedmtkomenteChar">
    <w:name w:val="Předmět komentáře Char"/>
    <w:link w:val="Pedmtkomente"/>
    <w:uiPriority w:val="99"/>
    <w:semiHidden/>
    <w:rsid w:val="00D70F74"/>
    <w:rPr>
      <w:rFonts w:ascii="Arial" w:hAnsi="Arial"/>
      <w:b/>
      <w:bCs/>
      <w:sz w:val="20"/>
      <w:szCs w:val="20"/>
    </w:rPr>
  </w:style>
  <w:style w:type="paragraph" w:styleId="Textbubliny">
    <w:name w:val="Balloon Text"/>
    <w:basedOn w:val="Normln"/>
    <w:link w:val="TextbublinyChar"/>
    <w:semiHidden/>
    <w:unhideWhenUsed/>
    <w:rsid w:val="00D70F74"/>
    <w:rPr>
      <w:rFonts w:ascii="Tahoma" w:hAnsi="Tahoma"/>
      <w:sz w:val="16"/>
      <w:szCs w:val="16"/>
      <w:lang w:val="x-none" w:eastAsia="x-none"/>
    </w:rPr>
  </w:style>
  <w:style w:type="character" w:customStyle="1" w:styleId="TextbublinyChar">
    <w:name w:val="Text bubliny Char"/>
    <w:link w:val="Textbubliny"/>
    <w:uiPriority w:val="99"/>
    <w:semiHidden/>
    <w:rsid w:val="00D70F74"/>
    <w:rPr>
      <w:rFonts w:ascii="Tahoma" w:hAnsi="Tahoma" w:cs="Tahoma"/>
      <w:sz w:val="16"/>
      <w:szCs w:val="16"/>
    </w:rPr>
  </w:style>
  <w:style w:type="paragraph" w:styleId="Revize">
    <w:name w:val="Revision"/>
    <w:hidden/>
    <w:uiPriority w:val="99"/>
    <w:semiHidden/>
    <w:rsid w:val="0015724E"/>
    <w:rPr>
      <w:sz w:val="18"/>
      <w:szCs w:val="22"/>
      <w:lang w:eastAsia="en-US"/>
    </w:rPr>
  </w:style>
  <w:style w:type="paragraph" w:styleId="Textpoznpodarou">
    <w:name w:val="footnote text"/>
    <w:basedOn w:val="Normln"/>
    <w:link w:val="TextpoznpodarouChar"/>
    <w:unhideWhenUsed/>
    <w:rsid w:val="000D39A4"/>
    <w:rPr>
      <w:sz w:val="20"/>
      <w:szCs w:val="20"/>
      <w:lang w:val="x-none" w:eastAsia="x-none"/>
    </w:rPr>
  </w:style>
  <w:style w:type="character" w:customStyle="1" w:styleId="TextpoznpodarouChar">
    <w:name w:val="Text pozn. pod čarou Char"/>
    <w:link w:val="Textpoznpodarou"/>
    <w:uiPriority w:val="99"/>
    <w:rsid w:val="000D39A4"/>
    <w:rPr>
      <w:rFonts w:ascii="Arial" w:hAnsi="Arial"/>
      <w:sz w:val="20"/>
      <w:szCs w:val="20"/>
    </w:rPr>
  </w:style>
  <w:style w:type="character" w:styleId="Znakapoznpodarou">
    <w:name w:val="footnote reference"/>
    <w:rsid w:val="000D39A4"/>
    <w:rPr>
      <w:position w:val="6"/>
      <w:sz w:val="16"/>
    </w:rPr>
  </w:style>
  <w:style w:type="table" w:customStyle="1" w:styleId="Mkatabulky1">
    <w:name w:val="Mřížka tabulky1"/>
    <w:basedOn w:val="Normlntabulka"/>
    <w:next w:val="Mkatabulky"/>
    <w:uiPriority w:val="59"/>
    <w:rsid w:val="00473FD1"/>
    <w:rPr>
      <w:rFonts w:ascii="PrecisionID C128 04" w:hAnsi="PrecisionID C128 04" w:cs="PrecisionID C128 04"/>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hidden/>
    </w:trPr>
  </w:style>
  <w:style w:type="table" w:customStyle="1" w:styleId="Mkatabulky2">
    <w:name w:val="Mřížka tabulky2"/>
    <w:basedOn w:val="Normlntabulka"/>
    <w:next w:val="Mkatabulky"/>
    <w:uiPriority w:val="59"/>
    <w:rsid w:val="00BC790F"/>
    <w:pPr>
      <w:spacing w:before="40" w:after="4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hidden/>
    </w:trPr>
  </w:style>
  <w:style w:type="character" w:customStyle="1" w:styleId="Nadpis5Char">
    <w:name w:val="Nadpis 5 Char"/>
    <w:link w:val="Nadpis5"/>
    <w:uiPriority w:val="9"/>
    <w:rsid w:val="006F1C2D"/>
    <w:rPr>
      <w:rFonts w:ascii="Calibri" w:eastAsia="Times New Roman" w:hAnsi="Calibri" w:cs="Times New Roman"/>
      <w:b/>
      <w:bCs/>
      <w:i/>
      <w:iCs/>
      <w:sz w:val="26"/>
      <w:szCs w:val="26"/>
    </w:rPr>
  </w:style>
  <w:style w:type="numbering" w:customStyle="1" w:styleId="Bezseznamu1">
    <w:name w:val="Bez seznamu1"/>
    <w:next w:val="Bezseznamu"/>
    <w:uiPriority w:val="99"/>
    <w:semiHidden/>
    <w:unhideWhenUsed/>
    <w:rsid w:val="006F1C2D"/>
  </w:style>
  <w:style w:type="table" w:customStyle="1" w:styleId="Mkatabulky3">
    <w:name w:val="Mřížka tabulky3"/>
    <w:basedOn w:val="Normlntabulka"/>
    <w:next w:val="Mkatabulky"/>
    <w:uiPriority w:val="59"/>
    <w:rsid w:val="006F1C2D"/>
    <w:pPr>
      <w:spacing w:after="40"/>
      <w:jc w:val="both"/>
    </w:pPr>
    <w:rPr>
      <w:rFonts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hidden/>
    </w:trPr>
  </w:style>
  <w:style w:type="paragraph" w:customStyle="1" w:styleId="Default">
    <w:name w:val="Default"/>
    <w:rsid w:val="00B64976"/>
    <w:pPr>
      <w:autoSpaceDE w:val="0"/>
      <w:autoSpaceDN w:val="0"/>
      <w:adjustRightInd w:val="0"/>
    </w:pPr>
    <w:rPr>
      <w:rFonts w:cs="Arial"/>
      <w:color w:val="000000"/>
      <w:sz w:val="24"/>
      <w:szCs w:val="24"/>
      <w:lang w:val="en-GB" w:eastAsia="en-GB"/>
    </w:rPr>
  </w:style>
  <w:style w:type="character" w:customStyle="1" w:styleId="Heading1Char">
    <w:name w:val="Heading 1 Char"/>
    <w:rsid w:val="006F1C2D"/>
    <w:rPr>
      <w:rFonts w:ascii="Arial" w:hAnsi="Arial" w:cs="Arial"/>
      <w:b/>
      <w:bCs/>
      <w:caps/>
      <w:sz w:val="28"/>
      <w:szCs w:val="28"/>
    </w:rPr>
  </w:style>
  <w:style w:type="character" w:customStyle="1" w:styleId="Heading2Char">
    <w:name w:val="Heading 2 Char"/>
    <w:rsid w:val="006F1C2D"/>
    <w:rPr>
      <w:rFonts w:ascii="Arial" w:hAnsi="Arial" w:cs="Arial"/>
      <w:b/>
      <w:bCs/>
      <w:color w:val="4F81BD"/>
      <w:sz w:val="26"/>
      <w:szCs w:val="26"/>
    </w:rPr>
  </w:style>
  <w:style w:type="character" w:customStyle="1" w:styleId="Heading3Char">
    <w:name w:val="Heading 3 Char"/>
    <w:rsid w:val="006F1C2D"/>
    <w:rPr>
      <w:rFonts w:ascii="Arial" w:hAnsi="Arial" w:cs="Arial"/>
      <w:b/>
      <w:bCs/>
      <w:color w:val="4F81BD"/>
    </w:rPr>
  </w:style>
  <w:style w:type="character" w:customStyle="1" w:styleId="Heading4Char">
    <w:name w:val="Heading 4 Char"/>
    <w:rsid w:val="006F1C2D"/>
    <w:rPr>
      <w:rFonts w:ascii="Arial" w:hAnsi="Arial" w:cs="Arial"/>
      <w:b/>
      <w:bCs/>
      <w:i/>
      <w:iCs/>
      <w:color w:val="4F81BD"/>
    </w:rPr>
  </w:style>
  <w:style w:type="paragraph" w:customStyle="1" w:styleId="Bezmezer1">
    <w:name w:val="Bez mezer1"/>
    <w:rsid w:val="006F1C2D"/>
    <w:pPr>
      <w:spacing w:after="40"/>
      <w:ind w:left="227" w:hanging="227"/>
      <w:jc w:val="both"/>
    </w:pPr>
    <w:rPr>
      <w:rFonts w:cs="Arial"/>
      <w:sz w:val="22"/>
      <w:szCs w:val="22"/>
      <w:lang w:eastAsia="en-US"/>
    </w:rPr>
  </w:style>
  <w:style w:type="character" w:customStyle="1" w:styleId="HeaderChar">
    <w:name w:val="Header Char"/>
    <w:rsid w:val="006F1C2D"/>
    <w:rPr>
      <w:rFonts w:ascii="Arial" w:hAnsi="Arial" w:cs="Arial"/>
      <w:sz w:val="18"/>
      <w:szCs w:val="18"/>
    </w:rPr>
  </w:style>
  <w:style w:type="character" w:customStyle="1" w:styleId="FooterChar">
    <w:name w:val="Footer Char"/>
    <w:rsid w:val="006F1C2D"/>
    <w:rPr>
      <w:rFonts w:ascii="Arial" w:hAnsi="Arial" w:cs="Arial"/>
      <w:sz w:val="18"/>
      <w:szCs w:val="18"/>
    </w:rPr>
  </w:style>
  <w:style w:type="paragraph" w:customStyle="1" w:styleId="Odstavecseseznamem1">
    <w:name w:val="Odstavec se seznamem1"/>
    <w:basedOn w:val="Normln"/>
    <w:rsid w:val="006F1C2D"/>
    <w:pPr>
      <w:spacing w:after="40"/>
      <w:ind w:left="720"/>
      <w:jc w:val="both"/>
    </w:pPr>
    <w:rPr>
      <w:rFonts w:cs="Arial"/>
      <w:szCs w:val="18"/>
    </w:rPr>
  </w:style>
  <w:style w:type="character" w:customStyle="1" w:styleId="CommentTextChar">
    <w:name w:val="Comment Text Char"/>
    <w:rsid w:val="006F1C2D"/>
    <w:rPr>
      <w:rFonts w:ascii="Arial" w:hAnsi="Arial" w:cs="Arial"/>
      <w:sz w:val="20"/>
      <w:szCs w:val="20"/>
    </w:rPr>
  </w:style>
  <w:style w:type="paragraph" w:customStyle="1" w:styleId="Pedmtkomente1">
    <w:name w:val="Předmět komentáře1"/>
    <w:basedOn w:val="Textkomente"/>
    <w:next w:val="Textkomente"/>
    <w:rsid w:val="006F1C2D"/>
    <w:pPr>
      <w:spacing w:after="40"/>
      <w:jc w:val="both"/>
    </w:pPr>
    <w:rPr>
      <w:b/>
      <w:bCs/>
    </w:rPr>
  </w:style>
  <w:style w:type="character" w:customStyle="1" w:styleId="CommentSubjectChar">
    <w:name w:val="Comment Subject Char"/>
    <w:rsid w:val="006F1C2D"/>
    <w:rPr>
      <w:rFonts w:ascii="Arial" w:hAnsi="Arial" w:cs="Arial"/>
      <w:b/>
      <w:bCs/>
      <w:sz w:val="20"/>
      <w:szCs w:val="20"/>
    </w:rPr>
  </w:style>
  <w:style w:type="paragraph" w:customStyle="1" w:styleId="Textbubliny1">
    <w:name w:val="Text bubliny1"/>
    <w:basedOn w:val="Normln"/>
    <w:rsid w:val="006F1C2D"/>
    <w:pPr>
      <w:spacing w:after="40"/>
      <w:jc w:val="both"/>
    </w:pPr>
    <w:rPr>
      <w:rFonts w:ascii="Tahoma" w:hAnsi="Tahoma" w:cs="Tahoma"/>
      <w:sz w:val="16"/>
      <w:szCs w:val="16"/>
    </w:rPr>
  </w:style>
  <w:style w:type="character" w:customStyle="1" w:styleId="BalloonTextChar">
    <w:name w:val="Balloon Text Char"/>
    <w:rsid w:val="006F1C2D"/>
    <w:rPr>
      <w:rFonts w:ascii="Tahoma" w:hAnsi="Tahoma" w:cs="Tahoma"/>
      <w:sz w:val="16"/>
      <w:szCs w:val="16"/>
    </w:rPr>
  </w:style>
  <w:style w:type="paragraph" w:customStyle="1" w:styleId="Revize1">
    <w:name w:val="Revize1"/>
    <w:hidden/>
    <w:rsid w:val="006F1C2D"/>
    <w:pPr>
      <w:spacing w:after="40"/>
      <w:jc w:val="both"/>
    </w:pPr>
    <w:rPr>
      <w:rFonts w:cs="Arial"/>
      <w:sz w:val="18"/>
      <w:szCs w:val="18"/>
      <w:lang w:eastAsia="en-US"/>
    </w:rPr>
  </w:style>
  <w:style w:type="character" w:customStyle="1" w:styleId="FootnoteTextChar">
    <w:name w:val="Footnote Text Char"/>
    <w:rsid w:val="006F1C2D"/>
    <w:rPr>
      <w:rFonts w:ascii="Arial" w:hAnsi="Arial" w:cs="Arial"/>
      <w:sz w:val="20"/>
      <w:szCs w:val="20"/>
    </w:rPr>
  </w:style>
  <w:style w:type="character" w:customStyle="1" w:styleId="st">
    <w:name w:val="st"/>
    <w:rsid w:val="006F1C2D"/>
  </w:style>
  <w:style w:type="character" w:styleId="Zdraznn">
    <w:name w:val="Emphasis"/>
    <w:aliases w:val="Zvýraznění"/>
    <w:qFormat/>
    <w:rsid w:val="006F1C2D"/>
    <w:rPr>
      <w:b/>
      <w:bCs/>
      <w:i w:val="0"/>
      <w:iCs w:val="0"/>
    </w:rPr>
  </w:style>
  <w:style w:type="paragraph" w:styleId="Zkladntext">
    <w:name w:val="Body Text"/>
    <w:basedOn w:val="Normln"/>
    <w:link w:val="ZkladntextChar"/>
    <w:semiHidden/>
    <w:rsid w:val="006F1C2D"/>
    <w:pPr>
      <w:spacing w:before="40" w:after="40"/>
      <w:jc w:val="both"/>
    </w:pPr>
    <w:rPr>
      <w:szCs w:val="18"/>
      <w:lang w:val="en-GB" w:eastAsia="x-none"/>
    </w:rPr>
  </w:style>
  <w:style w:type="character" w:customStyle="1" w:styleId="ZkladntextChar">
    <w:name w:val="Základní text Char"/>
    <w:link w:val="Zkladntext"/>
    <w:semiHidden/>
    <w:rsid w:val="006F1C2D"/>
    <w:rPr>
      <w:rFonts w:ascii="Arial" w:hAnsi="Arial" w:cs="Times New Roman"/>
      <w:sz w:val="18"/>
      <w:szCs w:val="18"/>
      <w:lang w:val="en-GB"/>
    </w:rPr>
  </w:style>
  <w:style w:type="character" w:customStyle="1" w:styleId="Nadpis6Char">
    <w:name w:val="Nadpis 6 Char"/>
    <w:link w:val="Nadpis6"/>
    <w:uiPriority w:val="9"/>
    <w:semiHidden/>
    <w:rsid w:val="00D033B9"/>
    <w:rPr>
      <w:rFonts w:ascii="Calibri" w:eastAsia="Times New Roman" w:hAnsi="Calibri" w:cs="Times New Roman"/>
      <w:b/>
      <w:bCs/>
      <w:sz w:val="22"/>
      <w:szCs w:val="22"/>
      <w:lang w:eastAsia="en-US"/>
    </w:rPr>
  </w:style>
  <w:style w:type="paragraph" w:styleId="Zkladntext2">
    <w:name w:val="Body Text 2"/>
    <w:basedOn w:val="Normln"/>
    <w:link w:val="Zkladntext2Char"/>
    <w:uiPriority w:val="99"/>
    <w:semiHidden/>
    <w:unhideWhenUsed/>
    <w:rsid w:val="00D033B9"/>
    <w:pPr>
      <w:spacing w:after="120" w:line="480" w:lineRule="auto"/>
    </w:pPr>
    <w:rPr>
      <w:lang w:val="x-none"/>
    </w:rPr>
  </w:style>
  <w:style w:type="character" w:customStyle="1" w:styleId="Zkladntext2Char">
    <w:name w:val="Základní text 2 Char"/>
    <w:link w:val="Zkladntext2"/>
    <w:uiPriority w:val="99"/>
    <w:semiHidden/>
    <w:rsid w:val="00D033B9"/>
    <w:rPr>
      <w:sz w:val="18"/>
      <w:szCs w:val="22"/>
      <w:lang w:eastAsia="en-US"/>
    </w:rPr>
  </w:style>
  <w:style w:type="paragraph" w:customStyle="1" w:styleId="Bezmezer2">
    <w:name w:val="Bez mezer2"/>
    <w:rsid w:val="00D033B9"/>
    <w:pPr>
      <w:ind w:left="227" w:hanging="227"/>
    </w:pPr>
    <w:rPr>
      <w:rFonts w:cs="Arial"/>
      <w:sz w:val="22"/>
      <w:szCs w:val="22"/>
      <w:lang w:eastAsia="en-US"/>
    </w:rPr>
  </w:style>
  <w:style w:type="paragraph" w:customStyle="1" w:styleId="Odstavecseseznamem2">
    <w:name w:val="Odstavec se seznamem2"/>
    <w:basedOn w:val="Normln"/>
    <w:rsid w:val="00D033B9"/>
    <w:pPr>
      <w:ind w:left="720"/>
    </w:pPr>
    <w:rPr>
      <w:rFonts w:cs="Arial"/>
      <w:szCs w:val="18"/>
    </w:rPr>
  </w:style>
  <w:style w:type="paragraph" w:customStyle="1" w:styleId="Pedmtkomente2">
    <w:name w:val="Předmět komentáře2"/>
    <w:basedOn w:val="Textkomente"/>
    <w:next w:val="Textkomente"/>
    <w:rsid w:val="00D033B9"/>
    <w:rPr>
      <w:rFonts w:cs="Arial"/>
      <w:b/>
      <w:bCs/>
    </w:rPr>
  </w:style>
  <w:style w:type="paragraph" w:customStyle="1" w:styleId="Textbubliny2">
    <w:name w:val="Text bubliny2"/>
    <w:basedOn w:val="Normln"/>
    <w:rsid w:val="00D033B9"/>
    <w:rPr>
      <w:rFonts w:ascii="Tahoma" w:hAnsi="Tahoma" w:cs="Tahoma"/>
      <w:sz w:val="16"/>
      <w:szCs w:val="16"/>
    </w:rPr>
  </w:style>
  <w:style w:type="paragraph" w:customStyle="1" w:styleId="Revize2">
    <w:name w:val="Revize2"/>
    <w:hidden/>
    <w:rsid w:val="00D033B9"/>
    <w:rPr>
      <w:rFonts w:cs="Arial"/>
      <w:sz w:val="18"/>
      <w:szCs w:val="18"/>
      <w:lang w:eastAsia="en-US"/>
    </w:rPr>
  </w:style>
  <w:style w:type="paragraph" w:customStyle="1" w:styleId="kbDocumentnameextrenal">
    <w:name w:val="kb_Document_name_extrenal"/>
    <w:basedOn w:val="Normln"/>
    <w:rsid w:val="001E62F9"/>
    <w:pPr>
      <w:shd w:val="pct37" w:color="auto" w:fill="auto"/>
      <w:tabs>
        <w:tab w:val="right" w:pos="6167"/>
      </w:tabs>
      <w:overflowPunct w:val="0"/>
      <w:autoSpaceDE w:val="0"/>
      <w:autoSpaceDN w:val="0"/>
      <w:adjustRightInd w:val="0"/>
      <w:spacing w:before="560"/>
      <w:jc w:val="both"/>
      <w:textAlignment w:val="baseline"/>
    </w:pPr>
    <w:rPr>
      <w:rFonts w:eastAsia="Times New Roman" w:cs="Arial"/>
      <w:b/>
      <w:bCs/>
      <w:snapToGrid w:val="0"/>
      <w:color w:val="FFFFFF"/>
      <w:sz w:val="27"/>
      <w:szCs w:val="27"/>
    </w:rPr>
  </w:style>
  <w:style w:type="character" w:customStyle="1" w:styleId="Nadpis7Char">
    <w:name w:val="Nadpis 7 Char"/>
    <w:basedOn w:val="Standardnpsmoodstavce"/>
    <w:link w:val="Nadpis7"/>
    <w:rsid w:val="00EA7B68"/>
    <w:rPr>
      <w:rFonts w:ascii="Times New Roman" w:eastAsia="Times New Roman" w:hAnsi="Times New Roman"/>
      <w:sz w:val="24"/>
      <w:szCs w:val="24"/>
    </w:rPr>
  </w:style>
  <w:style w:type="character" w:customStyle="1" w:styleId="Nadpis8Char">
    <w:name w:val="Nadpis 8 Char"/>
    <w:basedOn w:val="Standardnpsmoodstavce"/>
    <w:link w:val="Nadpis8"/>
    <w:rsid w:val="00EA7B68"/>
    <w:rPr>
      <w:rFonts w:ascii="Times New Roman" w:eastAsia="Times New Roman" w:hAnsi="Times New Roman"/>
      <w:i/>
      <w:iCs/>
      <w:sz w:val="24"/>
      <w:szCs w:val="24"/>
    </w:rPr>
  </w:style>
  <w:style w:type="character" w:customStyle="1" w:styleId="Nadpis9Char">
    <w:name w:val="Nadpis 9 Char"/>
    <w:basedOn w:val="Standardnpsmoodstavce"/>
    <w:link w:val="Nadpis9"/>
    <w:rsid w:val="00EA7B68"/>
    <w:rPr>
      <w:rFonts w:eastAsia="Times New Roman" w:cs="Arial"/>
      <w:sz w:val="22"/>
      <w:szCs w:val="22"/>
    </w:rPr>
  </w:style>
  <w:style w:type="paragraph" w:styleId="Normlnodsazen">
    <w:name w:val="Normal Indent"/>
    <w:basedOn w:val="Normln"/>
    <w:rsid w:val="00EA7B68"/>
    <w:pPr>
      <w:overflowPunct w:val="0"/>
      <w:autoSpaceDE w:val="0"/>
      <w:autoSpaceDN w:val="0"/>
      <w:adjustRightInd w:val="0"/>
      <w:ind w:left="708"/>
      <w:jc w:val="both"/>
      <w:textAlignment w:val="baseline"/>
    </w:pPr>
    <w:rPr>
      <w:rFonts w:eastAsia="Times New Roman" w:cs="Arial"/>
      <w:snapToGrid w:val="0"/>
      <w:sz w:val="14"/>
      <w:szCs w:val="14"/>
    </w:rPr>
  </w:style>
  <w:style w:type="paragraph" w:styleId="Zkladntextodsazen">
    <w:name w:val="Body Text Indent"/>
    <w:basedOn w:val="Normln"/>
    <w:link w:val="ZkladntextodsazenChar"/>
    <w:rsid w:val="00EA7B68"/>
    <w:pPr>
      <w:overflowPunct w:val="0"/>
      <w:autoSpaceDE w:val="0"/>
      <w:autoSpaceDN w:val="0"/>
      <w:adjustRightInd w:val="0"/>
      <w:spacing w:after="120"/>
      <w:ind w:left="284"/>
      <w:jc w:val="both"/>
      <w:textAlignment w:val="baseline"/>
    </w:pPr>
    <w:rPr>
      <w:rFonts w:eastAsia="Times New Roman" w:cs="Arial"/>
      <w:i/>
      <w:snapToGrid w:val="0"/>
      <w:color w:val="808080"/>
      <w:sz w:val="14"/>
      <w:szCs w:val="14"/>
      <w:lang w:val="en-GB"/>
    </w:rPr>
  </w:style>
  <w:style w:type="character" w:customStyle="1" w:styleId="ZkladntextodsazenChar">
    <w:name w:val="Základní text odsazený Char"/>
    <w:basedOn w:val="Standardnpsmoodstavce"/>
    <w:link w:val="Zkladntextodsazen"/>
    <w:rsid w:val="00EA7B68"/>
    <w:rPr>
      <w:rFonts w:eastAsia="Times New Roman" w:cs="Arial"/>
      <w:i/>
      <w:snapToGrid w:val="0"/>
      <w:color w:val="808080"/>
      <w:sz w:val="14"/>
      <w:szCs w:val="14"/>
      <w:lang w:val="en-GB" w:eastAsia="en-US"/>
    </w:rPr>
  </w:style>
  <w:style w:type="character" w:customStyle="1" w:styleId="ARIEL9">
    <w:name w:val="ARIEL9"/>
    <w:basedOn w:val="Standardnpsmoodstavce"/>
    <w:rsid w:val="00EA7B68"/>
    <w:rPr>
      <w:rFonts w:ascii="Arial" w:hAnsi="Arial" w:cs="Arial"/>
      <w:sz w:val="18"/>
      <w:szCs w:val="18"/>
    </w:rPr>
  </w:style>
  <w:style w:type="paragraph" w:customStyle="1" w:styleId="StandardnpsmoodstavceChar">
    <w:name w:val="Standardní písmo odstavce Char"/>
    <w:basedOn w:val="Normln"/>
    <w:rsid w:val="00EA7B68"/>
    <w:pPr>
      <w:widowControl w:val="0"/>
      <w:adjustRightInd w:val="0"/>
      <w:spacing w:after="120" w:line="240" w:lineRule="exact"/>
      <w:jc w:val="both"/>
      <w:textAlignment w:val="baseline"/>
    </w:pPr>
    <w:rPr>
      <w:rFonts w:eastAsia="Times New Roman"/>
      <w:szCs w:val="18"/>
    </w:rPr>
  </w:style>
  <w:style w:type="character" w:customStyle="1" w:styleId="DeltaViewInsertion">
    <w:name w:val="DeltaView Insertion"/>
    <w:rsid w:val="00EA7B68"/>
    <w:rPr>
      <w:color w:val="0000FF"/>
      <w:spacing w:val="0"/>
      <w:u w:val="double"/>
    </w:rPr>
  </w:style>
  <w:style w:type="paragraph" w:customStyle="1" w:styleId="StylArial8bernZarovnatdoblokudkovnNejmn1">
    <w:name w:val="Styl Arial 8 b. Černá Zarovnat do bloku Řádkování:  Nejméně 1 ..."/>
    <w:basedOn w:val="Normln"/>
    <w:rsid w:val="00EA7B68"/>
    <w:pPr>
      <w:numPr>
        <w:ilvl w:val="1"/>
        <w:numId w:val="1"/>
      </w:numPr>
      <w:overflowPunct w:val="0"/>
      <w:autoSpaceDE w:val="0"/>
      <w:autoSpaceDN w:val="0"/>
      <w:adjustRightInd w:val="0"/>
      <w:jc w:val="both"/>
      <w:textAlignment w:val="baseline"/>
    </w:pPr>
    <w:rPr>
      <w:rFonts w:eastAsia="Times New Roman"/>
      <w:szCs w:val="20"/>
      <w:lang w:eastAsia="cs-CZ"/>
    </w:rPr>
  </w:style>
  <w:style w:type="character" w:customStyle="1" w:styleId="CharChar2">
    <w:name w:val="Char Char2"/>
    <w:basedOn w:val="Standardnpsmoodstavce"/>
    <w:semiHidden/>
    <w:rsid w:val="00EA7B68"/>
    <w:rPr>
      <w:rFonts w:ascii="Arial" w:hAnsi="Arial" w:cs="Arial"/>
      <w:snapToGrid w:val="0"/>
      <w:lang w:val="cs-CZ" w:eastAsia="en-US" w:bidi="ar-SA"/>
    </w:rPr>
  </w:style>
  <w:style w:type="paragraph" w:customStyle="1" w:styleId="Nadpis11">
    <w:name w:val="Nadpis_1_1"/>
    <w:basedOn w:val="Nadpis1"/>
    <w:rsid w:val="00EA7B68"/>
    <w:pPr>
      <w:keepNext w:val="0"/>
      <w:keepLines w:val="0"/>
      <w:numPr>
        <w:numId w:val="3"/>
      </w:numPr>
      <w:overflowPunct w:val="0"/>
      <w:autoSpaceDE w:val="0"/>
      <w:autoSpaceDN w:val="0"/>
      <w:adjustRightInd w:val="0"/>
      <w:spacing w:before="120" w:after="120"/>
      <w:jc w:val="both"/>
      <w:textAlignment w:val="baseline"/>
    </w:pPr>
    <w:rPr>
      <w:rFonts w:cs="Arial"/>
      <w:caps w:val="0"/>
      <w:snapToGrid w:val="0"/>
      <w:sz w:val="18"/>
      <w:szCs w:val="16"/>
      <w:lang w:val="cs-CZ" w:eastAsia="en-US"/>
    </w:rPr>
  </w:style>
  <w:style w:type="paragraph" w:customStyle="1" w:styleId="Nadpis12">
    <w:name w:val="Nadpis_1_2"/>
    <w:basedOn w:val="Nadpis2"/>
    <w:rsid w:val="00EA7B68"/>
    <w:pPr>
      <w:keepNext w:val="0"/>
      <w:keepLines w:val="0"/>
      <w:numPr>
        <w:ilvl w:val="1"/>
        <w:numId w:val="3"/>
      </w:numPr>
      <w:overflowPunct w:val="0"/>
      <w:autoSpaceDE w:val="0"/>
      <w:autoSpaceDN w:val="0"/>
      <w:adjustRightInd w:val="0"/>
      <w:spacing w:before="0" w:after="120"/>
      <w:jc w:val="both"/>
      <w:textAlignment w:val="baseline"/>
    </w:pPr>
    <w:rPr>
      <w:rFonts w:cs="Arial"/>
      <w:b w:val="0"/>
      <w:bCs w:val="0"/>
      <w:snapToGrid w:val="0"/>
      <w:color w:val="auto"/>
      <w:sz w:val="18"/>
      <w:szCs w:val="14"/>
      <w:lang w:val="cs-CZ" w:eastAsia="en-US"/>
    </w:rPr>
  </w:style>
  <w:style w:type="paragraph" w:styleId="Normlnweb">
    <w:name w:val="Normal (Web)"/>
    <w:basedOn w:val="Normln"/>
    <w:uiPriority w:val="99"/>
    <w:semiHidden/>
    <w:unhideWhenUsed/>
    <w:rsid w:val="00EA7B68"/>
    <w:pPr>
      <w:spacing w:before="100" w:beforeAutospacing="1" w:after="100" w:afterAutospacing="1"/>
    </w:pPr>
    <w:rPr>
      <w:rFonts w:ascii="Times New Roman" w:eastAsia="Times New Roman" w:hAnsi="Times New Roman"/>
      <w:sz w:val="24"/>
      <w:szCs w:val="24"/>
      <w:lang w:eastAsia="cs-CZ"/>
    </w:rPr>
  </w:style>
  <w:style w:type="character" w:styleId="Nevyeenzmnka">
    <w:name w:val="Unresolved Mention"/>
    <w:basedOn w:val="Standardnpsmoodstavce"/>
    <w:uiPriority w:val="99"/>
    <w:semiHidden/>
    <w:unhideWhenUsed/>
    <w:rsid w:val="000A1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09543">
      <w:bodyDiv w:val="1"/>
      <w:marLeft w:val="0"/>
      <w:marRight w:val="0"/>
      <w:marTop w:val="0"/>
      <w:marBottom w:val="0"/>
      <w:divBdr>
        <w:top w:val="none" w:sz="0" w:space="0" w:color="auto"/>
        <w:left w:val="none" w:sz="0" w:space="0" w:color="auto"/>
        <w:bottom w:val="none" w:sz="0" w:space="0" w:color="auto"/>
        <w:right w:val="none" w:sz="0" w:space="0" w:color="auto"/>
      </w:divBdr>
    </w:div>
    <w:div w:id="189077226">
      <w:bodyDiv w:val="1"/>
      <w:marLeft w:val="0"/>
      <w:marRight w:val="0"/>
      <w:marTop w:val="0"/>
      <w:marBottom w:val="0"/>
      <w:divBdr>
        <w:top w:val="none" w:sz="0" w:space="0" w:color="auto"/>
        <w:left w:val="none" w:sz="0" w:space="0" w:color="auto"/>
        <w:bottom w:val="none" w:sz="0" w:space="0" w:color="auto"/>
        <w:right w:val="none" w:sz="0" w:space="0" w:color="auto"/>
      </w:divBdr>
    </w:div>
    <w:div w:id="261884904">
      <w:bodyDiv w:val="1"/>
      <w:marLeft w:val="0"/>
      <w:marRight w:val="0"/>
      <w:marTop w:val="0"/>
      <w:marBottom w:val="0"/>
      <w:divBdr>
        <w:top w:val="none" w:sz="0" w:space="0" w:color="auto"/>
        <w:left w:val="none" w:sz="0" w:space="0" w:color="auto"/>
        <w:bottom w:val="none" w:sz="0" w:space="0" w:color="auto"/>
        <w:right w:val="none" w:sz="0" w:space="0" w:color="auto"/>
      </w:divBdr>
    </w:div>
    <w:div w:id="320890111">
      <w:bodyDiv w:val="1"/>
      <w:marLeft w:val="0"/>
      <w:marRight w:val="0"/>
      <w:marTop w:val="0"/>
      <w:marBottom w:val="0"/>
      <w:divBdr>
        <w:top w:val="none" w:sz="0" w:space="0" w:color="auto"/>
        <w:left w:val="none" w:sz="0" w:space="0" w:color="auto"/>
        <w:bottom w:val="none" w:sz="0" w:space="0" w:color="auto"/>
        <w:right w:val="none" w:sz="0" w:space="0" w:color="auto"/>
      </w:divBdr>
    </w:div>
    <w:div w:id="492524724">
      <w:bodyDiv w:val="1"/>
      <w:marLeft w:val="0"/>
      <w:marRight w:val="0"/>
      <w:marTop w:val="0"/>
      <w:marBottom w:val="0"/>
      <w:divBdr>
        <w:top w:val="none" w:sz="0" w:space="0" w:color="auto"/>
        <w:left w:val="none" w:sz="0" w:space="0" w:color="auto"/>
        <w:bottom w:val="none" w:sz="0" w:space="0" w:color="auto"/>
        <w:right w:val="none" w:sz="0" w:space="0" w:color="auto"/>
      </w:divBdr>
    </w:div>
    <w:div w:id="531723045">
      <w:bodyDiv w:val="1"/>
      <w:marLeft w:val="0"/>
      <w:marRight w:val="0"/>
      <w:marTop w:val="0"/>
      <w:marBottom w:val="0"/>
      <w:divBdr>
        <w:top w:val="none" w:sz="0" w:space="0" w:color="auto"/>
        <w:left w:val="none" w:sz="0" w:space="0" w:color="auto"/>
        <w:bottom w:val="none" w:sz="0" w:space="0" w:color="auto"/>
        <w:right w:val="none" w:sz="0" w:space="0" w:color="auto"/>
      </w:divBdr>
    </w:div>
    <w:div w:id="1194002131">
      <w:bodyDiv w:val="1"/>
      <w:marLeft w:val="0"/>
      <w:marRight w:val="0"/>
      <w:marTop w:val="0"/>
      <w:marBottom w:val="0"/>
      <w:divBdr>
        <w:top w:val="none" w:sz="0" w:space="0" w:color="auto"/>
        <w:left w:val="none" w:sz="0" w:space="0" w:color="auto"/>
        <w:bottom w:val="none" w:sz="0" w:space="0" w:color="auto"/>
        <w:right w:val="none" w:sz="0" w:space="0" w:color="auto"/>
      </w:divBdr>
    </w:div>
    <w:div w:id="1254824545">
      <w:bodyDiv w:val="1"/>
      <w:marLeft w:val="0"/>
      <w:marRight w:val="0"/>
      <w:marTop w:val="0"/>
      <w:marBottom w:val="0"/>
      <w:divBdr>
        <w:top w:val="none" w:sz="0" w:space="0" w:color="auto"/>
        <w:left w:val="none" w:sz="0" w:space="0" w:color="auto"/>
        <w:bottom w:val="none" w:sz="0" w:space="0" w:color="auto"/>
        <w:right w:val="none" w:sz="0" w:space="0" w:color="auto"/>
      </w:divBdr>
    </w:div>
    <w:div w:id="1324502246">
      <w:bodyDiv w:val="1"/>
      <w:marLeft w:val="0"/>
      <w:marRight w:val="0"/>
      <w:marTop w:val="0"/>
      <w:marBottom w:val="0"/>
      <w:divBdr>
        <w:top w:val="none" w:sz="0" w:space="0" w:color="auto"/>
        <w:left w:val="none" w:sz="0" w:space="0" w:color="auto"/>
        <w:bottom w:val="none" w:sz="0" w:space="0" w:color="auto"/>
        <w:right w:val="none" w:sz="0" w:space="0" w:color="auto"/>
      </w:divBdr>
    </w:div>
    <w:div w:id="1406609213">
      <w:bodyDiv w:val="1"/>
      <w:marLeft w:val="0"/>
      <w:marRight w:val="0"/>
      <w:marTop w:val="0"/>
      <w:marBottom w:val="0"/>
      <w:divBdr>
        <w:top w:val="none" w:sz="0" w:space="0" w:color="auto"/>
        <w:left w:val="none" w:sz="0" w:space="0" w:color="auto"/>
        <w:bottom w:val="none" w:sz="0" w:space="0" w:color="auto"/>
        <w:right w:val="none" w:sz="0" w:space="0" w:color="auto"/>
      </w:divBdr>
    </w:div>
    <w:div w:id="166982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T:\TEMPLATE\VOPKB.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A8526704AE2845BD123F011215AC9C" ma:contentTypeVersion="0" ma:contentTypeDescription="Create a new document." ma:contentTypeScope="" ma:versionID="d4c48df9e45add0b2276d6efc7bab890">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8EA70F-FDA6-47BC-AA5A-12031AEBCE08}">
  <ds:schemaRefs>
    <ds:schemaRef ds:uri="http://schemas.openxmlformats.org/officeDocument/2006/bibliography"/>
  </ds:schemaRefs>
</ds:datastoreItem>
</file>

<file path=customXml/itemProps2.xml><?xml version="1.0" encoding="utf-8"?>
<ds:datastoreItem xmlns:ds="http://schemas.openxmlformats.org/officeDocument/2006/customXml" ds:itemID="{293072B5-1C3C-45FE-910E-4DF79ABDE5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3B64FF-DF3D-4B89-B562-AC671FF7A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54ED7FB-8281-46D9-966D-023FF1F243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VOPKB</Template>
  <TotalTime>0</TotalTime>
  <Pages>1</Pages>
  <Words>428</Words>
  <Characters>2531</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VŠEOBECNÉ OBCHODNÍ PODMÍNKY</vt:lpstr>
    </vt:vector>
  </TitlesOfParts>
  <Company>Komerční banka, a.s.</Company>
  <LinksUpToDate>false</LinksUpToDate>
  <CharactersWithSpaces>2954</CharactersWithSpaces>
  <SharedDoc>false</SharedDoc>
  <HLinks>
    <vt:vector size="6" baseType="variant">
      <vt:variant>
        <vt:i4>2293879</vt:i4>
      </vt:variant>
      <vt:variant>
        <vt:i4>0</vt:i4>
      </vt:variant>
      <vt:variant>
        <vt:i4>0</vt:i4>
      </vt:variant>
      <vt:variant>
        <vt:i4>5</vt:i4>
      </vt:variant>
      <vt:variant>
        <vt:lpwstr>https://www.cnb.cz/cs/menova-politika/mp-nastroje/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VŠEOBECNÉ OBCHODNÍ PODMÍNKY</dc:title>
  <dc:subject/>
  <dc:creator>Blaskova Lenka</dc:creator>
  <cp:keywords/>
  <dc:description/>
  <cp:lastModifiedBy>Kopalova Tereza JUDr.</cp:lastModifiedBy>
  <cp:revision>6</cp:revision>
  <cp:lastPrinted>2014-11-27T12:24:00Z</cp:lastPrinted>
  <dcterms:created xsi:type="dcterms:W3CDTF">2026-09-21T07:15:00Z</dcterms:created>
  <dcterms:modified xsi:type="dcterms:W3CDTF">2026-09-30T07:41:00Z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0x01010049A8526704AE2845BD123F011215AC9C</vt:lpwstr>
  </property>
  <property fmtid="{D5CDD505-2E9C-101B-9397-08002B2CF9AE}" pid="3" name="MSIP_Label_076d9757-80ae-4c87-b4d7-9ffa7a0710d0_Enabled">
    <vt:lpwstr>true</vt:lpwstr>
  </property>
  <property fmtid="{D5CDD505-2E9C-101B-9397-08002B2CF9AE}" pid="4" name="MSIP_Label_076d9757-80ae-4c87-b4d7-9ffa7a0710d0_SetDate">
    <vt:lpwstr>2026-09-30T07:41:11Z</vt:lpwstr>
  </property>
  <property fmtid="{D5CDD505-2E9C-101B-9397-08002B2CF9AE}" pid="5" name="MSIP_Label_076d9757-80ae-4c87-b4d7-9ffa7a0710d0_Method">
    <vt:lpwstr>Standard</vt:lpwstr>
  </property>
  <property fmtid="{D5CDD505-2E9C-101B-9397-08002B2CF9AE}" pid="6" name="MSIP_Label_076d9757-80ae-4c87-b4d7-9ffa7a0710d0_Name">
    <vt:lpwstr>076d9757-80ae-4c87-b4d7-9ffa7a0710d0</vt:lpwstr>
  </property>
  <property fmtid="{D5CDD505-2E9C-101B-9397-08002B2CF9AE}" pid="7" name="MSIP_Label_076d9757-80ae-4c87-b4d7-9ffa7a0710d0_SiteId">
    <vt:lpwstr>c79e7c80-cff5-4503-b468-3702cea89272</vt:lpwstr>
  </property>
  <property fmtid="{D5CDD505-2E9C-101B-9397-08002B2CF9AE}" pid="8" name="MSIP_Label_076d9757-80ae-4c87-b4d7-9ffa7a0710d0_ActionId">
    <vt:lpwstr>bd447ed7-5c92-4b26-8f8a-ccca2bcb105e</vt:lpwstr>
  </property>
  <property fmtid="{D5CDD505-2E9C-101B-9397-08002B2CF9AE}" pid="9" name="MSIP_Label_076d9757-80ae-4c87-b4d7-9ffa7a0710d0_ContentBits">
    <vt:lpwstr>0</vt:lpwstr>
  </property>
  <property fmtid="{D5CDD505-2E9C-101B-9397-08002B2CF9AE}" pid="10" name="Kod_Duvernosti">
    <vt:lpwstr>KB_C1_INTERNAL_992521</vt:lpwstr>
  </property>
</Properties>
</file>